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935C8" w14:textId="6983C7EB" w:rsidR="00E752B0" w:rsidRDefault="006C7951" w:rsidP="00D24DCA">
      <w:pPr>
        <w:pStyle w:val="Overskrift1"/>
      </w:pPr>
      <w:r>
        <w:t xml:space="preserve">Tjekliste - </w:t>
      </w:r>
      <w:r w:rsidR="00D24DCA">
        <w:t>Bygherrens pligter</w:t>
      </w:r>
      <w:r w:rsidR="00F3320F">
        <w:t xml:space="preserve"> </w:t>
      </w:r>
      <w:r w:rsidR="0089322F">
        <w:t xml:space="preserve">- </w:t>
      </w:r>
      <w:r w:rsidR="00F3320F">
        <w:t>stor byggeplads</w:t>
      </w:r>
      <w:r w:rsidR="00353F68">
        <w:t xml:space="preserve"> – ny</w:t>
      </w:r>
      <w:r w:rsidR="00A30B45">
        <w:t>BYG / OMBYG</w:t>
      </w:r>
    </w:p>
    <w:p w14:paraId="4E38B7DD" w14:textId="274B3AFE" w:rsidR="00D24DCA" w:rsidRDefault="00D24DCA" w:rsidP="00D24DCA">
      <w:pPr>
        <w:pStyle w:val="Overskrift3"/>
      </w:pPr>
      <w:r>
        <w:t>Tjekliste</w:t>
      </w:r>
      <w:r w:rsidR="001140A8">
        <w:t xml:space="preserve"> – bekendtgørelse om bygherrens pligter – </w:t>
      </w:r>
      <w:hyperlink r:id="rId7" w:history="1">
        <w:r w:rsidR="001140A8" w:rsidRPr="001140A8">
          <w:rPr>
            <w:rStyle w:val="Hyperlink"/>
          </w:rPr>
          <w:t>se dette link</w:t>
        </w:r>
      </w:hyperlink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46"/>
        <w:gridCol w:w="3277"/>
        <w:gridCol w:w="4515"/>
        <w:gridCol w:w="582"/>
        <w:gridCol w:w="708"/>
      </w:tblGrid>
      <w:tr w:rsidR="006E4441" w14:paraId="2A13E5AC" w14:textId="192AA612" w:rsidTr="001F5460">
        <w:tc>
          <w:tcPr>
            <w:tcW w:w="546" w:type="dxa"/>
            <w:shd w:val="clear" w:color="auto" w:fill="auto"/>
          </w:tcPr>
          <w:p w14:paraId="0E74478B" w14:textId="727B5DB0" w:rsidR="00B37D37" w:rsidRPr="0005457E" w:rsidRDefault="00B37D37" w:rsidP="001F4989">
            <w:pPr>
              <w:pStyle w:val="Overskrift1"/>
              <w:rPr>
                <w:sz w:val="16"/>
                <w:szCs w:val="16"/>
              </w:rPr>
            </w:pPr>
            <w:r w:rsidRPr="0005457E">
              <w:rPr>
                <w:sz w:val="16"/>
                <w:szCs w:val="16"/>
              </w:rPr>
              <w:t>Nr.</w:t>
            </w:r>
          </w:p>
        </w:tc>
        <w:tc>
          <w:tcPr>
            <w:tcW w:w="3277" w:type="dxa"/>
            <w:shd w:val="clear" w:color="auto" w:fill="auto"/>
          </w:tcPr>
          <w:p w14:paraId="1DE947CF" w14:textId="6701670F" w:rsidR="00B37D37" w:rsidRPr="0005457E" w:rsidRDefault="001F4989" w:rsidP="001F4989">
            <w:pPr>
              <w:pStyle w:val="Overskrift1"/>
              <w:rPr>
                <w:sz w:val="16"/>
                <w:szCs w:val="16"/>
              </w:rPr>
            </w:pPr>
            <w:r w:rsidRPr="0005457E">
              <w:rPr>
                <w:sz w:val="16"/>
                <w:szCs w:val="16"/>
              </w:rPr>
              <w:t>Byggeriets faser</w:t>
            </w:r>
          </w:p>
        </w:tc>
        <w:tc>
          <w:tcPr>
            <w:tcW w:w="4515" w:type="dxa"/>
            <w:shd w:val="clear" w:color="auto" w:fill="auto"/>
          </w:tcPr>
          <w:p w14:paraId="19749F67" w14:textId="6A1E97C2" w:rsidR="00B37D37" w:rsidRPr="0005457E" w:rsidRDefault="00B37D37" w:rsidP="001F4989">
            <w:pPr>
              <w:pStyle w:val="Overskrift1"/>
              <w:rPr>
                <w:sz w:val="16"/>
                <w:szCs w:val="16"/>
              </w:rPr>
            </w:pPr>
            <w:r w:rsidRPr="0005457E">
              <w:rPr>
                <w:sz w:val="16"/>
                <w:szCs w:val="16"/>
              </w:rPr>
              <w:t>Stikord</w:t>
            </w:r>
          </w:p>
        </w:tc>
        <w:tc>
          <w:tcPr>
            <w:tcW w:w="582" w:type="dxa"/>
            <w:shd w:val="clear" w:color="auto" w:fill="auto"/>
          </w:tcPr>
          <w:p w14:paraId="29443507" w14:textId="71064BF9" w:rsidR="00B37D37" w:rsidRPr="0005457E" w:rsidRDefault="0005457E" w:rsidP="0005457E">
            <w:pPr>
              <w:pStyle w:val="Overskrift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OK?</w:t>
            </w:r>
          </w:p>
        </w:tc>
        <w:tc>
          <w:tcPr>
            <w:tcW w:w="708" w:type="dxa"/>
            <w:shd w:val="clear" w:color="auto" w:fill="auto"/>
          </w:tcPr>
          <w:p w14:paraId="1431C8B3" w14:textId="2ECF7A83" w:rsidR="00B37D37" w:rsidRPr="0005457E" w:rsidRDefault="00B37D37" w:rsidP="0005457E">
            <w:pPr>
              <w:pStyle w:val="Overskrift1"/>
              <w:jc w:val="center"/>
              <w:rPr>
                <w:sz w:val="16"/>
                <w:szCs w:val="16"/>
              </w:rPr>
            </w:pPr>
            <w:r w:rsidRPr="0005457E">
              <w:rPr>
                <w:sz w:val="16"/>
                <w:szCs w:val="16"/>
              </w:rPr>
              <w:t>Ansv</w:t>
            </w:r>
          </w:p>
        </w:tc>
      </w:tr>
      <w:tr w:rsidR="006E4441" w14:paraId="0F4F9B8D" w14:textId="7C8AAEE2" w:rsidTr="001F5460">
        <w:tc>
          <w:tcPr>
            <w:tcW w:w="546" w:type="dxa"/>
          </w:tcPr>
          <w:p w14:paraId="585EB440" w14:textId="0249F724" w:rsidR="00B37D37" w:rsidRPr="005F2B76" w:rsidRDefault="001F4989" w:rsidP="008A5A9F">
            <w:pPr>
              <w:pStyle w:val="Overskrift4"/>
              <w:rPr>
                <w:sz w:val="18"/>
                <w:szCs w:val="18"/>
              </w:rPr>
            </w:pPr>
            <w:r w:rsidRPr="005F2B76">
              <w:rPr>
                <w:sz w:val="18"/>
                <w:szCs w:val="18"/>
              </w:rPr>
              <w:t>1</w:t>
            </w:r>
          </w:p>
        </w:tc>
        <w:tc>
          <w:tcPr>
            <w:tcW w:w="3277" w:type="dxa"/>
          </w:tcPr>
          <w:p w14:paraId="4435E101" w14:textId="5D531B62" w:rsidR="00B37D37" w:rsidRDefault="00B37D37" w:rsidP="008A5A9F">
            <w:pPr>
              <w:pStyle w:val="Overskrift4"/>
            </w:pPr>
            <w:r>
              <w:t>Initiativfasen</w:t>
            </w:r>
            <w:r w:rsidR="00D053FB">
              <w:t xml:space="preserve"> og Programfasen</w:t>
            </w:r>
          </w:p>
        </w:tc>
        <w:tc>
          <w:tcPr>
            <w:tcW w:w="4515" w:type="dxa"/>
          </w:tcPr>
          <w:p w14:paraId="6205B076" w14:textId="43D44ACA" w:rsidR="00B37D37" w:rsidRPr="00BD457D" w:rsidRDefault="00D053FB" w:rsidP="00D24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BD457D">
              <w:rPr>
                <w:sz w:val="16"/>
                <w:szCs w:val="16"/>
              </w:rPr>
              <w:t xml:space="preserve">tablering af en byggeorganisation der kan løfte opgaven </w:t>
            </w:r>
            <w:r>
              <w:rPr>
                <w:sz w:val="16"/>
                <w:szCs w:val="16"/>
              </w:rPr>
              <w:t xml:space="preserve">- </w:t>
            </w:r>
            <w:r w:rsidR="00BD457D">
              <w:rPr>
                <w:sz w:val="16"/>
                <w:szCs w:val="16"/>
              </w:rPr>
              <w:t xml:space="preserve">herunder </w:t>
            </w:r>
            <w:r w:rsidR="001F4989">
              <w:rPr>
                <w:sz w:val="16"/>
                <w:szCs w:val="16"/>
              </w:rPr>
              <w:t xml:space="preserve">bygherrerådgivning, projektering mv. </w:t>
            </w:r>
            <w:r w:rsidRPr="00D053FB">
              <w:rPr>
                <w:sz w:val="16"/>
                <w:szCs w:val="16"/>
              </w:rPr>
              <w:t>Kvalitet, omfang, tid, økonomi mv.</w:t>
            </w:r>
            <w:r w:rsidR="00EA090F">
              <w:rPr>
                <w:sz w:val="16"/>
                <w:szCs w:val="16"/>
              </w:rPr>
              <w:t xml:space="preserve"> fastlægges</w:t>
            </w:r>
          </w:p>
        </w:tc>
        <w:tc>
          <w:tcPr>
            <w:tcW w:w="582" w:type="dxa"/>
          </w:tcPr>
          <w:p w14:paraId="65BD3AC1" w14:textId="77777777" w:rsidR="00B37D37" w:rsidRDefault="00B37D37" w:rsidP="0005457E">
            <w:pPr>
              <w:jc w:val="center"/>
            </w:pPr>
          </w:p>
        </w:tc>
        <w:tc>
          <w:tcPr>
            <w:tcW w:w="708" w:type="dxa"/>
          </w:tcPr>
          <w:p w14:paraId="6F640744" w14:textId="77777777" w:rsidR="00B37D37" w:rsidRDefault="00B37D37" w:rsidP="0005457E">
            <w:pPr>
              <w:jc w:val="center"/>
            </w:pPr>
          </w:p>
        </w:tc>
      </w:tr>
      <w:tr w:rsidR="00544748" w14:paraId="6ECF2EF5" w14:textId="77777777" w:rsidTr="00CF3572">
        <w:tc>
          <w:tcPr>
            <w:tcW w:w="546" w:type="dxa"/>
          </w:tcPr>
          <w:p w14:paraId="1ED4BE7B" w14:textId="77777777" w:rsidR="00544748" w:rsidRPr="005F2B76" w:rsidRDefault="00544748" w:rsidP="00F3320F">
            <w:pPr>
              <w:pStyle w:val="Overskrift1"/>
              <w:rPr>
                <w:sz w:val="18"/>
                <w:szCs w:val="18"/>
              </w:rPr>
            </w:pPr>
          </w:p>
        </w:tc>
        <w:tc>
          <w:tcPr>
            <w:tcW w:w="9082" w:type="dxa"/>
            <w:gridSpan w:val="4"/>
          </w:tcPr>
          <w:p w14:paraId="06185706" w14:textId="26A633E9" w:rsidR="00544748" w:rsidRPr="005F2B76" w:rsidRDefault="00000000" w:rsidP="0005457E">
            <w:pPr>
              <w:pStyle w:val="Overskrift1"/>
              <w:jc w:val="center"/>
              <w:rPr>
                <w:sz w:val="16"/>
                <w:szCs w:val="16"/>
              </w:rPr>
            </w:pPr>
            <w:hyperlink r:id="rId8" w:history="1">
              <w:r w:rsidR="00544748" w:rsidRPr="00A872D0">
                <w:rPr>
                  <w:rStyle w:val="Hyperlink"/>
                  <w:sz w:val="16"/>
                  <w:szCs w:val="16"/>
                </w:rPr>
                <w:t>Bygherrens pligter efter Bekendtgørelse om bygherres pligter</w:t>
              </w:r>
            </w:hyperlink>
            <w:r w:rsidR="00544748">
              <w:rPr>
                <w:sz w:val="16"/>
                <w:szCs w:val="16"/>
                <w:u w:val="single"/>
              </w:rPr>
              <w:t xml:space="preserve"> </w:t>
            </w:r>
            <w:r w:rsidR="00544748" w:rsidRPr="00544748">
              <w:rPr>
                <w:sz w:val="16"/>
                <w:szCs w:val="16"/>
              </w:rPr>
              <w:t>nr. 117 af 5. feb 2013</w:t>
            </w:r>
          </w:p>
        </w:tc>
      </w:tr>
      <w:tr w:rsidR="006E4441" w14:paraId="0D139FDF" w14:textId="59A220F5" w:rsidTr="001F5460">
        <w:tc>
          <w:tcPr>
            <w:tcW w:w="546" w:type="dxa"/>
          </w:tcPr>
          <w:p w14:paraId="7C0F2D49" w14:textId="57479452" w:rsidR="00F3320F" w:rsidRPr="005F2B76" w:rsidRDefault="00F3320F" w:rsidP="00F3320F">
            <w:pPr>
              <w:pStyle w:val="Overskrift1"/>
              <w:rPr>
                <w:sz w:val="18"/>
                <w:szCs w:val="18"/>
              </w:rPr>
            </w:pPr>
            <w:r w:rsidRPr="005F2B76">
              <w:rPr>
                <w:sz w:val="18"/>
                <w:szCs w:val="18"/>
              </w:rPr>
              <w:t>2</w:t>
            </w:r>
          </w:p>
        </w:tc>
        <w:tc>
          <w:tcPr>
            <w:tcW w:w="3277" w:type="dxa"/>
          </w:tcPr>
          <w:p w14:paraId="6D494B25" w14:textId="16A648D0" w:rsidR="00F3320F" w:rsidRPr="005F2B76" w:rsidRDefault="00F3320F" w:rsidP="00F3320F">
            <w:pPr>
              <w:pStyle w:val="Overskrift1"/>
              <w:rPr>
                <w:sz w:val="18"/>
                <w:szCs w:val="18"/>
              </w:rPr>
            </w:pPr>
            <w:r w:rsidRPr="005F2B76">
              <w:rPr>
                <w:sz w:val="18"/>
                <w:szCs w:val="18"/>
              </w:rPr>
              <w:t>Projekteringsfasen</w:t>
            </w:r>
          </w:p>
        </w:tc>
        <w:tc>
          <w:tcPr>
            <w:tcW w:w="4515" w:type="dxa"/>
          </w:tcPr>
          <w:p w14:paraId="2FD4AD93" w14:textId="6E095A3E" w:rsidR="00F3320F" w:rsidRPr="005F2B76" w:rsidRDefault="00F3320F" w:rsidP="00F3320F">
            <w:pPr>
              <w:pStyle w:val="Overskrift1"/>
              <w:rPr>
                <w:sz w:val="18"/>
                <w:szCs w:val="18"/>
              </w:rPr>
            </w:pPr>
            <w:r w:rsidRPr="005F2B76">
              <w:rPr>
                <w:sz w:val="18"/>
                <w:szCs w:val="18"/>
              </w:rPr>
              <w:t>Stikord</w:t>
            </w:r>
          </w:p>
        </w:tc>
        <w:tc>
          <w:tcPr>
            <w:tcW w:w="582" w:type="dxa"/>
          </w:tcPr>
          <w:p w14:paraId="37D350DD" w14:textId="0FE1B479" w:rsidR="00F3320F" w:rsidRPr="005F2B76" w:rsidRDefault="0005457E" w:rsidP="0005457E">
            <w:pPr>
              <w:pStyle w:val="Overskrift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OK?</w:t>
            </w:r>
          </w:p>
        </w:tc>
        <w:tc>
          <w:tcPr>
            <w:tcW w:w="708" w:type="dxa"/>
          </w:tcPr>
          <w:p w14:paraId="3BD73377" w14:textId="689BB7D9" w:rsidR="00F3320F" w:rsidRPr="005F2B76" w:rsidRDefault="00F3320F" w:rsidP="0005457E">
            <w:pPr>
              <w:pStyle w:val="Overskrift1"/>
              <w:jc w:val="center"/>
              <w:rPr>
                <w:sz w:val="16"/>
                <w:szCs w:val="16"/>
              </w:rPr>
            </w:pPr>
            <w:r w:rsidRPr="005F2B76">
              <w:rPr>
                <w:sz w:val="16"/>
                <w:szCs w:val="16"/>
              </w:rPr>
              <w:t>Ansv</w:t>
            </w:r>
          </w:p>
        </w:tc>
      </w:tr>
      <w:tr w:rsidR="006E4441" w:rsidRPr="00FD3669" w14:paraId="0E693C96" w14:textId="29C6B5C1" w:rsidTr="001F5460">
        <w:tc>
          <w:tcPr>
            <w:tcW w:w="546" w:type="dxa"/>
          </w:tcPr>
          <w:p w14:paraId="3CECE956" w14:textId="7C6B4F38" w:rsidR="00B37D37" w:rsidRPr="00DB3621" w:rsidRDefault="00F322C6" w:rsidP="00D24DCA">
            <w:pPr>
              <w:rPr>
                <w:rFonts w:ascii="Arial" w:hAnsi="Arial" w:cs="Arial"/>
                <w:sz w:val="16"/>
                <w:szCs w:val="16"/>
              </w:rPr>
            </w:pPr>
            <w:r w:rsidRPr="00DB3621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277" w:type="dxa"/>
          </w:tcPr>
          <w:p w14:paraId="67C061EE" w14:textId="12CFA934" w:rsidR="00B37D37" w:rsidRPr="00BA087A" w:rsidRDefault="008A5A9F" w:rsidP="00D24DCA">
            <w:pPr>
              <w:rPr>
                <w:rFonts w:ascii="Arial" w:hAnsi="Arial" w:cs="Arial"/>
                <w:sz w:val="16"/>
                <w:szCs w:val="16"/>
              </w:rPr>
            </w:pPr>
            <w:r w:rsidRPr="00BA087A">
              <w:rPr>
                <w:rFonts w:ascii="Arial" w:hAnsi="Arial" w:cs="Arial"/>
                <w:sz w:val="16"/>
                <w:szCs w:val="16"/>
              </w:rPr>
              <w:t>Bygherren</w:t>
            </w:r>
            <w:r w:rsidR="00070C68" w:rsidRPr="00BA087A">
              <w:rPr>
                <w:rFonts w:ascii="Arial" w:hAnsi="Arial" w:cs="Arial"/>
                <w:sz w:val="16"/>
                <w:szCs w:val="16"/>
              </w:rPr>
              <w:t xml:space="preserve"> beslutter en</w:t>
            </w:r>
            <w:r w:rsidRPr="00BA08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arbejdsmiljøpolitik</w:t>
            </w:r>
            <w:r w:rsidR="00E65619"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E65619">
              <w:rPr>
                <w:rFonts w:ascii="Arial" w:hAnsi="Arial" w:cs="Arial"/>
                <w:sz w:val="16"/>
                <w:szCs w:val="16"/>
              </w:rPr>
              <w:t>mv.</w:t>
            </w:r>
            <w:r w:rsidRPr="00BA087A">
              <w:rPr>
                <w:rFonts w:ascii="Arial" w:hAnsi="Arial" w:cs="Arial"/>
                <w:sz w:val="16"/>
                <w:szCs w:val="16"/>
              </w:rPr>
              <w:t xml:space="preserve"> (anbefales</w:t>
            </w:r>
            <w:r w:rsidR="00F75AEB">
              <w:rPr>
                <w:rFonts w:ascii="Arial" w:hAnsi="Arial" w:cs="Arial"/>
                <w:sz w:val="16"/>
                <w:szCs w:val="16"/>
              </w:rPr>
              <w:t>, men er ikke et krav</w:t>
            </w:r>
            <w:r w:rsidRPr="00BA087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15" w:type="dxa"/>
          </w:tcPr>
          <w:p w14:paraId="4259DDD2" w14:textId="4B0EB25F" w:rsidR="00E65619" w:rsidRDefault="008A5A9F" w:rsidP="00D24DCA">
            <w:pPr>
              <w:rPr>
                <w:rFonts w:ascii="Arial" w:hAnsi="Arial" w:cs="Arial"/>
                <w:sz w:val="16"/>
                <w:szCs w:val="16"/>
              </w:rPr>
            </w:pPr>
            <w:r w:rsidRPr="00E65619">
              <w:rPr>
                <w:rFonts w:ascii="Arial" w:hAnsi="Arial" w:cs="Arial"/>
                <w:sz w:val="16"/>
                <w:szCs w:val="16"/>
              </w:rPr>
              <w:t xml:space="preserve">Vælg </w:t>
            </w:r>
            <w:hyperlink r:id="rId9" w:history="1">
              <w:r w:rsidRPr="00E65619">
                <w:rPr>
                  <w:rStyle w:val="Hyperlink"/>
                  <w:rFonts w:ascii="Arial" w:hAnsi="Arial" w:cs="Arial"/>
                  <w:sz w:val="16"/>
                  <w:szCs w:val="16"/>
                </w:rPr>
                <w:t>Fx Vision Zero</w:t>
              </w:r>
            </w:hyperlink>
            <w:r w:rsidR="00FD3669" w:rsidRPr="00E656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5619" w:rsidRPr="00E65619">
              <w:rPr>
                <w:rFonts w:ascii="Arial" w:hAnsi="Arial" w:cs="Arial"/>
                <w:sz w:val="16"/>
                <w:szCs w:val="16"/>
              </w:rPr>
              <w:t>som arb</w:t>
            </w:r>
            <w:r w:rsidR="00E65619">
              <w:rPr>
                <w:rFonts w:ascii="Arial" w:hAnsi="Arial" w:cs="Arial"/>
                <w:sz w:val="16"/>
                <w:szCs w:val="16"/>
              </w:rPr>
              <w:t>ejdsmiljøpolitik</w:t>
            </w:r>
            <w:r w:rsidR="00F931F5" w:rsidRPr="00E65619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F931F5">
              <w:rPr>
                <w:rFonts w:ascii="Arial" w:hAnsi="Arial" w:cs="Arial"/>
                <w:sz w:val="16"/>
                <w:szCs w:val="16"/>
              </w:rPr>
              <w:t xml:space="preserve">Et mål/hensigt om ”0” ulykker og sygdomme på denne </w:t>
            </w:r>
            <w:r w:rsidR="00E65619">
              <w:rPr>
                <w:rFonts w:ascii="Arial" w:hAnsi="Arial" w:cs="Arial"/>
                <w:sz w:val="16"/>
                <w:szCs w:val="16"/>
              </w:rPr>
              <w:t xml:space="preserve">byggeplads. </w:t>
            </w:r>
          </w:p>
          <w:p w14:paraId="5A79D18F" w14:textId="4DDE291F" w:rsidR="00B37D37" w:rsidRPr="00352FC6" w:rsidRDefault="00E65619" w:rsidP="00D24D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Herudover </w:t>
            </w:r>
            <w:r w:rsidR="002E55C6">
              <w:rPr>
                <w:rFonts w:ascii="Arial" w:hAnsi="Arial" w:cs="Arial"/>
                <w:sz w:val="16"/>
                <w:szCs w:val="16"/>
              </w:rPr>
              <w:t xml:space="preserve">fastlægges rammer for </w:t>
            </w:r>
            <w:r>
              <w:rPr>
                <w:rFonts w:ascii="Arial" w:hAnsi="Arial" w:cs="Arial"/>
                <w:sz w:val="16"/>
                <w:szCs w:val="16"/>
              </w:rPr>
              <w:t>hvordan skal man opføre sig på pladsen? (løbende daglig oprydning via eget oprydningssystem, sanktioner, KB kan standse arbejdet v. overhængende fare osv.)</w:t>
            </w:r>
            <w:r w:rsidR="00584A4A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584A4A" w:rsidRPr="00584A4A">
              <w:rPr>
                <w:rFonts w:ascii="Arial" w:hAnsi="Arial" w:cs="Arial"/>
                <w:color w:val="FF0000"/>
                <w:sz w:val="16"/>
                <w:szCs w:val="16"/>
              </w:rPr>
              <w:t>Skel til Corona reglerne om</w:t>
            </w:r>
            <w:r w:rsidR="000B597D">
              <w:rPr>
                <w:rFonts w:ascii="Arial" w:hAnsi="Arial" w:cs="Arial"/>
                <w:color w:val="FF0000"/>
                <w:sz w:val="16"/>
                <w:szCs w:val="16"/>
              </w:rPr>
              <w:t>,</w:t>
            </w:r>
            <w:r w:rsidR="00584A4A" w:rsidRPr="00584A4A">
              <w:rPr>
                <w:rFonts w:ascii="Arial" w:hAnsi="Arial" w:cs="Arial"/>
                <w:color w:val="FF0000"/>
                <w:sz w:val="16"/>
                <w:szCs w:val="16"/>
              </w:rPr>
              <w:t xml:space="preserve"> at vi passer på hinanden</w:t>
            </w:r>
            <w:r w:rsidR="000B597D">
              <w:rPr>
                <w:rFonts w:ascii="Arial" w:hAnsi="Arial" w:cs="Arial"/>
                <w:color w:val="FF0000"/>
                <w:sz w:val="16"/>
                <w:szCs w:val="16"/>
              </w:rPr>
              <w:t xml:space="preserve">. </w:t>
            </w:r>
            <w:r w:rsidR="00763BC1">
              <w:rPr>
                <w:rFonts w:ascii="Arial" w:hAnsi="Arial" w:cs="Arial"/>
                <w:color w:val="FF0000"/>
                <w:sz w:val="16"/>
                <w:szCs w:val="16"/>
              </w:rPr>
              <w:t xml:space="preserve">Dette </w:t>
            </w:r>
            <w:r w:rsidR="00584A4A" w:rsidRPr="00584A4A">
              <w:rPr>
                <w:rFonts w:ascii="Arial" w:hAnsi="Arial" w:cs="Arial"/>
                <w:color w:val="FF0000"/>
                <w:sz w:val="16"/>
                <w:szCs w:val="16"/>
              </w:rPr>
              <w:t xml:space="preserve">gælder </w:t>
            </w:r>
            <w:r w:rsidR="00763BC1">
              <w:rPr>
                <w:rFonts w:ascii="Arial" w:hAnsi="Arial" w:cs="Arial"/>
                <w:color w:val="FF0000"/>
                <w:sz w:val="16"/>
                <w:szCs w:val="16"/>
              </w:rPr>
              <w:t xml:space="preserve">tilsvarende </w:t>
            </w:r>
            <w:r w:rsidR="00584A4A" w:rsidRPr="00584A4A">
              <w:rPr>
                <w:rFonts w:ascii="Arial" w:hAnsi="Arial" w:cs="Arial"/>
                <w:color w:val="FF0000"/>
                <w:sz w:val="16"/>
                <w:szCs w:val="16"/>
              </w:rPr>
              <w:t>for den øvrige sikkerhed på pladsen.</w:t>
            </w:r>
            <w:r w:rsidR="00EB4AF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EB4AFA" w:rsidRPr="00EB4AFA">
              <w:rPr>
                <w:rFonts w:ascii="Arial" w:hAnsi="Arial" w:cs="Arial"/>
                <w:color w:val="FF0000"/>
                <w:sz w:val="16"/>
                <w:szCs w:val="16"/>
              </w:rPr>
              <w:t xml:space="preserve">Se </w:t>
            </w:r>
            <w:r w:rsidR="00EB4AFA">
              <w:rPr>
                <w:rFonts w:ascii="Arial" w:hAnsi="Arial" w:cs="Arial"/>
                <w:color w:val="FF0000"/>
                <w:sz w:val="16"/>
                <w:szCs w:val="16"/>
              </w:rPr>
              <w:t xml:space="preserve">fx </w:t>
            </w:r>
            <w:r w:rsidR="00EB4AFA" w:rsidRPr="00EB4AFA">
              <w:rPr>
                <w:rFonts w:ascii="Arial" w:hAnsi="Arial" w:cs="Arial"/>
                <w:sz w:val="16"/>
                <w:szCs w:val="16"/>
              </w:rPr>
              <w:t xml:space="preserve">sikkerhedsråd Blikfang </w:t>
            </w:r>
            <w:hyperlink r:id="rId10" w:history="1">
              <w:r w:rsidR="00EB4AFA" w:rsidRPr="00EB4AFA">
                <w:rPr>
                  <w:rStyle w:val="Hyperlink"/>
                  <w:rFonts w:ascii="Arial" w:hAnsi="Arial" w:cs="Arial"/>
                  <w:sz w:val="16"/>
                  <w:szCs w:val="16"/>
                </w:rPr>
                <w:t>(2.14.1 )</w:t>
              </w:r>
            </w:hyperlink>
          </w:p>
        </w:tc>
        <w:tc>
          <w:tcPr>
            <w:tcW w:w="582" w:type="dxa"/>
          </w:tcPr>
          <w:p w14:paraId="3BFC2F4E" w14:textId="305587F1" w:rsidR="00B37D37" w:rsidRPr="00352FC6" w:rsidRDefault="00B37D37" w:rsidP="00D24DC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7376E27" w14:textId="77777777" w:rsidR="00B37D37" w:rsidRPr="00352FC6" w:rsidRDefault="00B37D37" w:rsidP="00D24DCA">
            <w:pPr>
              <w:rPr>
                <w:rFonts w:ascii="Arial" w:hAnsi="Arial" w:cs="Arial"/>
              </w:rPr>
            </w:pPr>
          </w:p>
        </w:tc>
      </w:tr>
      <w:tr w:rsidR="006E4441" w:rsidRPr="00FD3669" w14:paraId="58100BEF" w14:textId="247E92DE" w:rsidTr="001F5460">
        <w:tc>
          <w:tcPr>
            <w:tcW w:w="546" w:type="dxa"/>
          </w:tcPr>
          <w:p w14:paraId="7645ED9A" w14:textId="52548212" w:rsidR="00B37D37" w:rsidRPr="00DB3621" w:rsidRDefault="00F322C6" w:rsidP="00D24DCA">
            <w:pPr>
              <w:rPr>
                <w:rFonts w:ascii="Arial" w:hAnsi="Arial" w:cs="Arial"/>
                <w:sz w:val="16"/>
                <w:szCs w:val="16"/>
              </w:rPr>
            </w:pPr>
            <w:r w:rsidRPr="00DB3621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3277" w:type="dxa"/>
          </w:tcPr>
          <w:p w14:paraId="73B9261A" w14:textId="2CE3084E" w:rsidR="00B37D37" w:rsidRPr="00BA087A" w:rsidRDefault="00070C68" w:rsidP="00D24DCA">
            <w:pPr>
              <w:rPr>
                <w:rFonts w:ascii="Arial" w:hAnsi="Arial" w:cs="Arial"/>
                <w:sz w:val="16"/>
                <w:szCs w:val="16"/>
              </w:rPr>
            </w:pPr>
            <w:r w:rsidRPr="00BA087A">
              <w:rPr>
                <w:rFonts w:ascii="Arial" w:hAnsi="Arial" w:cs="Arial"/>
                <w:sz w:val="16"/>
                <w:szCs w:val="16"/>
              </w:rPr>
              <w:t xml:space="preserve">Bygherre </w:t>
            </w:r>
            <w:r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u</w:t>
            </w:r>
            <w:r w:rsidR="00FD3669"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dpeg</w:t>
            </w:r>
            <w:r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er en</w:t>
            </w:r>
            <w:r w:rsidR="00FD3669"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arbejdsmiljøkoordinator</w:t>
            </w:r>
            <w:r w:rsidR="00FD3669" w:rsidRPr="003D72C6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BA087A">
              <w:rPr>
                <w:rFonts w:ascii="Arial" w:hAnsi="Arial" w:cs="Arial"/>
                <w:sz w:val="16"/>
                <w:szCs w:val="16"/>
              </w:rPr>
              <w:t xml:space="preserve">(KP) </w:t>
            </w:r>
            <w:r w:rsidR="00FD7667" w:rsidRPr="00BA087A">
              <w:rPr>
                <w:rFonts w:ascii="Arial" w:hAnsi="Arial" w:cs="Arial"/>
                <w:sz w:val="16"/>
                <w:szCs w:val="16"/>
              </w:rPr>
              <w:t xml:space="preserve">til at varetage de opgaver der følger af bygherre bkg. Dette skal ske </w:t>
            </w:r>
            <w:r w:rsidR="00FD3669" w:rsidRPr="00BA087A">
              <w:rPr>
                <w:rFonts w:ascii="Arial" w:hAnsi="Arial" w:cs="Arial"/>
                <w:sz w:val="16"/>
                <w:szCs w:val="16"/>
              </w:rPr>
              <w:t>inden start af projekteringsfasen</w:t>
            </w:r>
          </w:p>
        </w:tc>
        <w:tc>
          <w:tcPr>
            <w:tcW w:w="4515" w:type="dxa"/>
          </w:tcPr>
          <w:p w14:paraId="20F7A8B6" w14:textId="1933C934" w:rsidR="00B37D37" w:rsidRPr="00352FC6" w:rsidRDefault="00F3320F" w:rsidP="00D24DCA">
            <w:pPr>
              <w:rPr>
                <w:rFonts w:ascii="Arial" w:hAnsi="Arial" w:cs="Arial"/>
                <w:sz w:val="16"/>
                <w:szCs w:val="16"/>
              </w:rPr>
            </w:pPr>
            <w:r w:rsidRPr="00352FC6">
              <w:rPr>
                <w:rFonts w:ascii="Arial" w:hAnsi="Arial" w:cs="Arial"/>
                <w:sz w:val="16"/>
                <w:szCs w:val="16"/>
              </w:rPr>
              <w:t xml:space="preserve">Kvalifikationer: viden om si. og su., byggeri, ledelse B/A og </w:t>
            </w:r>
            <w:r w:rsidR="00983609" w:rsidRPr="00352FC6">
              <w:rPr>
                <w:rFonts w:ascii="Arial" w:hAnsi="Arial" w:cs="Arial"/>
                <w:sz w:val="16"/>
                <w:szCs w:val="16"/>
              </w:rPr>
              <w:t>koo</w:t>
            </w:r>
            <w:r w:rsidR="008932A5">
              <w:rPr>
                <w:rFonts w:ascii="Arial" w:hAnsi="Arial" w:cs="Arial"/>
                <w:sz w:val="16"/>
                <w:szCs w:val="16"/>
              </w:rPr>
              <w:t>rdinatoru</w:t>
            </w:r>
            <w:r w:rsidRPr="00352FC6">
              <w:rPr>
                <w:rFonts w:ascii="Arial" w:hAnsi="Arial" w:cs="Arial"/>
                <w:sz w:val="16"/>
                <w:szCs w:val="16"/>
              </w:rPr>
              <w:t xml:space="preserve">ddannelse. </w:t>
            </w:r>
            <w:r w:rsidR="006A42BD" w:rsidRPr="00352FC6">
              <w:rPr>
                <w:rFonts w:ascii="Arial" w:hAnsi="Arial" w:cs="Arial"/>
                <w:sz w:val="16"/>
                <w:szCs w:val="16"/>
              </w:rPr>
              <w:t>Indtænk</w:t>
            </w:r>
            <w:r w:rsidR="00FD3669" w:rsidRPr="00352FC6">
              <w:rPr>
                <w:rFonts w:ascii="Arial" w:hAnsi="Arial" w:cs="Arial"/>
                <w:sz w:val="16"/>
                <w:szCs w:val="16"/>
              </w:rPr>
              <w:t xml:space="preserve"> KP</w:t>
            </w:r>
            <w:r w:rsidRPr="00352FC6">
              <w:rPr>
                <w:rFonts w:ascii="Arial" w:hAnsi="Arial" w:cs="Arial"/>
                <w:sz w:val="16"/>
                <w:szCs w:val="16"/>
              </w:rPr>
              <w:t>´s deltagelse</w:t>
            </w:r>
            <w:r w:rsidR="00FD3669" w:rsidRPr="00352FC6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352FC6">
              <w:rPr>
                <w:rFonts w:ascii="Arial" w:hAnsi="Arial" w:cs="Arial"/>
                <w:sz w:val="16"/>
                <w:szCs w:val="16"/>
              </w:rPr>
              <w:t xml:space="preserve">byggeorganisation, møder mv. så KP får nødvendige oplysninger. </w:t>
            </w:r>
          </w:p>
        </w:tc>
        <w:tc>
          <w:tcPr>
            <w:tcW w:w="582" w:type="dxa"/>
          </w:tcPr>
          <w:p w14:paraId="7B079E61" w14:textId="2CC352BE" w:rsidR="00B37D37" w:rsidRPr="00983609" w:rsidRDefault="00B37D37" w:rsidP="00D24DCA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</w:tcPr>
          <w:p w14:paraId="26D519F4" w14:textId="77777777" w:rsidR="00B37D37" w:rsidRPr="00352FC6" w:rsidRDefault="00B37D37" w:rsidP="00D24DCA">
            <w:pPr>
              <w:rPr>
                <w:rFonts w:ascii="Arial" w:hAnsi="Arial" w:cs="Arial"/>
              </w:rPr>
            </w:pPr>
          </w:p>
        </w:tc>
      </w:tr>
      <w:tr w:rsidR="006E4441" w:rsidRPr="00A44100" w14:paraId="47C0BC95" w14:textId="3EE588E1" w:rsidTr="001F5460">
        <w:tc>
          <w:tcPr>
            <w:tcW w:w="546" w:type="dxa"/>
          </w:tcPr>
          <w:p w14:paraId="7AA6A40A" w14:textId="679F8CDF" w:rsidR="00B37D37" w:rsidRPr="00DB3621" w:rsidRDefault="00F322C6" w:rsidP="00D24DCA">
            <w:pPr>
              <w:rPr>
                <w:rFonts w:ascii="Arial" w:hAnsi="Arial" w:cs="Arial"/>
                <w:sz w:val="16"/>
                <w:szCs w:val="16"/>
              </w:rPr>
            </w:pPr>
            <w:r w:rsidRPr="00DB3621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3277" w:type="dxa"/>
          </w:tcPr>
          <w:p w14:paraId="65F01A21" w14:textId="6C295B07" w:rsidR="00B37D37" w:rsidRPr="00BA087A" w:rsidRDefault="00F322C6" w:rsidP="00D24D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Bygherre f</w:t>
            </w:r>
            <w:r w:rsidR="00A44100" w:rsidRPr="00BA087A">
              <w:rPr>
                <w:rFonts w:ascii="Arial" w:hAnsi="Arial" w:cs="Arial"/>
                <w:sz w:val="16"/>
                <w:szCs w:val="16"/>
              </w:rPr>
              <w:t>astlæg</w:t>
            </w:r>
            <w:r>
              <w:rPr>
                <w:rFonts w:ascii="Arial" w:hAnsi="Arial" w:cs="Arial"/>
                <w:sz w:val="16"/>
                <w:szCs w:val="16"/>
              </w:rPr>
              <w:t>ger</w:t>
            </w:r>
            <w:r w:rsidR="00A44100" w:rsidRPr="00BA08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4100"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rammer </w:t>
            </w:r>
            <w:r w:rsidR="0084445C"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for / aftale om </w:t>
            </w:r>
            <w:r w:rsidR="00A44100"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KP´</w:t>
            </w:r>
            <w:r w:rsidR="00A44100" w:rsidRPr="00BA087A">
              <w:rPr>
                <w:rFonts w:ascii="Arial" w:hAnsi="Arial" w:cs="Arial"/>
                <w:sz w:val="16"/>
                <w:szCs w:val="16"/>
              </w:rPr>
              <w:t>s arbejde</w:t>
            </w:r>
            <w:r w:rsidR="00BA087A" w:rsidRPr="00BA087A">
              <w:rPr>
                <w:rFonts w:ascii="Arial" w:hAnsi="Arial" w:cs="Arial"/>
                <w:sz w:val="16"/>
                <w:szCs w:val="16"/>
              </w:rPr>
              <w:t>. Der fastlægges rammer for udførelse af ”must” opgaverne efter byggepladsbekendtgørelsen</w:t>
            </w:r>
            <w:r w:rsidR="0023489D">
              <w:rPr>
                <w:rFonts w:ascii="Arial" w:hAnsi="Arial" w:cs="Arial"/>
                <w:sz w:val="16"/>
                <w:szCs w:val="16"/>
              </w:rPr>
              <w:t>,</w:t>
            </w:r>
            <w:r w:rsidR="00BA087A" w:rsidRPr="00BA087A">
              <w:rPr>
                <w:rFonts w:ascii="Arial" w:hAnsi="Arial" w:cs="Arial"/>
                <w:sz w:val="16"/>
                <w:szCs w:val="16"/>
              </w:rPr>
              <w:t xml:space="preserve"> samt om det ”kit” i form af KP´s beføjelser</w:t>
            </w:r>
            <w:r w:rsidR="00BA087A">
              <w:rPr>
                <w:rFonts w:ascii="Arial" w:hAnsi="Arial" w:cs="Arial"/>
                <w:sz w:val="16"/>
                <w:szCs w:val="16"/>
              </w:rPr>
              <w:t xml:space="preserve"> mv.</w:t>
            </w:r>
            <w:r w:rsidR="00BA087A" w:rsidRPr="00BA087A">
              <w:rPr>
                <w:rFonts w:ascii="Arial" w:hAnsi="Arial" w:cs="Arial"/>
                <w:sz w:val="16"/>
                <w:szCs w:val="16"/>
              </w:rPr>
              <w:t xml:space="preserve"> der skal til for at få det hele til at hænge sammen</w:t>
            </w:r>
            <w:r w:rsidR="00BA087A">
              <w:rPr>
                <w:rFonts w:ascii="Arial" w:hAnsi="Arial" w:cs="Arial"/>
                <w:sz w:val="16"/>
                <w:szCs w:val="16"/>
              </w:rPr>
              <w:t xml:space="preserve">. Vigtigt at lægge grundlaget for et godt samarbejde på pladsen med klare retningslinjer </w:t>
            </w:r>
            <w:r w:rsidR="002D275A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BA087A">
              <w:rPr>
                <w:rFonts w:ascii="Arial" w:hAnsi="Arial" w:cs="Arial"/>
                <w:sz w:val="16"/>
                <w:szCs w:val="16"/>
              </w:rPr>
              <w:t>f</w:t>
            </w:r>
            <w:r w:rsidR="002D275A">
              <w:rPr>
                <w:rFonts w:ascii="Arial" w:hAnsi="Arial" w:cs="Arial"/>
                <w:sz w:val="16"/>
                <w:szCs w:val="16"/>
              </w:rPr>
              <w:t>. til</w:t>
            </w:r>
            <w:r w:rsidR="00BA087A">
              <w:rPr>
                <w:rFonts w:ascii="Arial" w:hAnsi="Arial" w:cs="Arial"/>
                <w:sz w:val="16"/>
                <w:szCs w:val="16"/>
              </w:rPr>
              <w:t xml:space="preserve"> alle.</w:t>
            </w:r>
          </w:p>
        </w:tc>
        <w:tc>
          <w:tcPr>
            <w:tcW w:w="4515" w:type="dxa"/>
          </w:tcPr>
          <w:p w14:paraId="47273FA0" w14:textId="4B9B279F" w:rsidR="00B37D37" w:rsidRPr="00352FC6" w:rsidRDefault="00A44100" w:rsidP="00D24DCA">
            <w:pPr>
              <w:rPr>
                <w:rFonts w:ascii="Arial" w:hAnsi="Arial" w:cs="Arial"/>
                <w:sz w:val="16"/>
                <w:szCs w:val="16"/>
              </w:rPr>
            </w:pPr>
            <w:r w:rsidRPr="00352FC6">
              <w:rPr>
                <w:rFonts w:ascii="Arial" w:hAnsi="Arial" w:cs="Arial"/>
                <w:sz w:val="16"/>
                <w:szCs w:val="16"/>
              </w:rPr>
              <w:t xml:space="preserve">Aftale med KP </w:t>
            </w:r>
            <w:r w:rsidR="003D5B25" w:rsidRPr="00352FC6">
              <w:rPr>
                <w:rFonts w:ascii="Arial" w:hAnsi="Arial" w:cs="Arial"/>
                <w:sz w:val="16"/>
                <w:szCs w:val="16"/>
              </w:rPr>
              <w:t>(</w:t>
            </w:r>
            <w:r w:rsidR="0023489D"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="003D5B25" w:rsidRPr="00352FC6">
              <w:rPr>
                <w:rFonts w:ascii="Arial" w:hAnsi="Arial" w:cs="Arial"/>
                <w:sz w:val="16"/>
                <w:szCs w:val="16"/>
              </w:rPr>
              <w:t xml:space="preserve">fx BYGHERRE koordinators ydelser </w:t>
            </w:r>
            <w:hyperlink r:id="rId11" w:history="1">
              <w:r w:rsidR="003D5B25" w:rsidRPr="00352FC6">
                <w:rPr>
                  <w:rStyle w:val="Hyperlink"/>
                  <w:rFonts w:ascii="Arial" w:hAnsi="Arial" w:cs="Arial"/>
                  <w:sz w:val="16"/>
                  <w:szCs w:val="16"/>
                </w:rPr>
                <w:t>(2.17)</w:t>
              </w:r>
            </w:hyperlink>
            <w:r w:rsidR="003D5B25" w:rsidRPr="00352FC6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352FC6">
              <w:rPr>
                <w:rFonts w:ascii="Arial" w:hAnsi="Arial" w:cs="Arial"/>
                <w:sz w:val="16"/>
                <w:szCs w:val="16"/>
              </w:rPr>
              <w:t>om opgaver og tid til arbejdsmiljøkoordinering, beføjelser</w:t>
            </w:r>
            <w:r w:rsidRPr="00396DD3">
              <w:rPr>
                <w:rFonts w:ascii="Arial" w:hAnsi="Arial" w:cs="Arial"/>
                <w:color w:val="FF0000"/>
                <w:sz w:val="16"/>
                <w:szCs w:val="16"/>
              </w:rPr>
              <w:t>,</w:t>
            </w:r>
            <w:r w:rsidR="00396DD3" w:rsidRPr="00396DD3">
              <w:rPr>
                <w:rFonts w:ascii="Arial" w:hAnsi="Arial" w:cs="Arial"/>
                <w:color w:val="FF0000"/>
                <w:sz w:val="16"/>
                <w:szCs w:val="16"/>
              </w:rPr>
              <w:t xml:space="preserve"> sanktioner,</w:t>
            </w:r>
            <w:r w:rsidRPr="00396DD3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352FC6">
              <w:rPr>
                <w:rFonts w:ascii="Arial" w:hAnsi="Arial" w:cs="Arial"/>
                <w:sz w:val="16"/>
                <w:szCs w:val="16"/>
              </w:rPr>
              <w:t>projektinddragelse, rutiner for rapportering til bygherre mv.</w:t>
            </w:r>
            <w:r w:rsidR="00292C10" w:rsidRPr="00352FC6">
              <w:rPr>
                <w:rFonts w:ascii="Arial" w:hAnsi="Arial" w:cs="Arial"/>
                <w:sz w:val="16"/>
                <w:szCs w:val="16"/>
              </w:rPr>
              <w:t xml:space="preserve"> Skal KP ansættes direkte hos bygherre?</w:t>
            </w:r>
            <w:r w:rsidR="00352FC6" w:rsidRPr="00352FC6">
              <w:rPr>
                <w:rFonts w:ascii="Arial" w:hAnsi="Arial" w:cs="Arial"/>
                <w:sz w:val="16"/>
                <w:szCs w:val="16"/>
              </w:rPr>
              <w:t xml:space="preserve"> Se forslag til </w:t>
            </w:r>
            <w:hyperlink r:id="rId12" w:history="1">
              <w:r w:rsidR="00352FC6" w:rsidRPr="00352FC6">
                <w:rPr>
                  <w:rStyle w:val="Hyperlink"/>
                  <w:rFonts w:ascii="Arial" w:hAnsi="Arial" w:cs="Arial"/>
                  <w:sz w:val="16"/>
                  <w:szCs w:val="16"/>
                </w:rPr>
                <w:t>dagsorden til møde m</w:t>
              </w:r>
              <w:r w:rsidR="0023489D" w:rsidRPr="0023489D">
                <w:rPr>
                  <w:rStyle w:val="Hyperlink"/>
                  <w:rFonts w:ascii="Arial" w:hAnsi="Arial" w:cs="Arial"/>
                  <w:sz w:val="16"/>
                  <w:szCs w:val="16"/>
                </w:rPr>
                <w:t>ellem</w:t>
              </w:r>
              <w:r w:rsidR="00352FC6" w:rsidRPr="0023489D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. </w:t>
              </w:r>
              <w:r w:rsidR="00352FC6" w:rsidRPr="00352FC6">
                <w:rPr>
                  <w:rStyle w:val="Hyperlink"/>
                  <w:rFonts w:ascii="Arial" w:hAnsi="Arial" w:cs="Arial"/>
                  <w:sz w:val="16"/>
                  <w:szCs w:val="16"/>
                </w:rPr>
                <w:t>koordinator og bygherre</w:t>
              </w:r>
            </w:hyperlink>
          </w:p>
        </w:tc>
        <w:tc>
          <w:tcPr>
            <w:tcW w:w="582" w:type="dxa"/>
          </w:tcPr>
          <w:p w14:paraId="70364219" w14:textId="77777777" w:rsidR="00B37D37" w:rsidRPr="00352FC6" w:rsidRDefault="00B37D37" w:rsidP="00D24DC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6C0EE7E" w14:textId="77777777" w:rsidR="00B37D37" w:rsidRPr="00352FC6" w:rsidRDefault="00B37D37" w:rsidP="00D24DCA">
            <w:pPr>
              <w:rPr>
                <w:rFonts w:ascii="Arial" w:hAnsi="Arial" w:cs="Arial"/>
              </w:rPr>
            </w:pPr>
          </w:p>
        </w:tc>
      </w:tr>
      <w:tr w:rsidR="006E4441" w:rsidRPr="00A44100" w14:paraId="54D16A46" w14:textId="77777777" w:rsidTr="001F5460">
        <w:tc>
          <w:tcPr>
            <w:tcW w:w="546" w:type="dxa"/>
          </w:tcPr>
          <w:p w14:paraId="77CBC21B" w14:textId="775BB074" w:rsidR="00657B50" w:rsidRPr="00DB3621" w:rsidRDefault="00F322C6" w:rsidP="00D24DCA">
            <w:pPr>
              <w:rPr>
                <w:rFonts w:ascii="Arial" w:hAnsi="Arial" w:cs="Arial"/>
                <w:sz w:val="16"/>
                <w:szCs w:val="16"/>
              </w:rPr>
            </w:pPr>
            <w:r w:rsidRPr="00DB3621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3277" w:type="dxa"/>
          </w:tcPr>
          <w:p w14:paraId="5EE28915" w14:textId="58E7F92D" w:rsidR="00657B50" w:rsidRPr="00BA087A" w:rsidRDefault="00352FC6" w:rsidP="00D24DCA">
            <w:pPr>
              <w:rPr>
                <w:rFonts w:ascii="Arial" w:hAnsi="Arial" w:cs="Arial"/>
                <w:sz w:val="16"/>
                <w:szCs w:val="16"/>
              </w:rPr>
            </w:pPr>
            <w:r w:rsidRPr="00BA087A">
              <w:rPr>
                <w:rFonts w:ascii="Arial" w:hAnsi="Arial" w:cs="Arial"/>
                <w:sz w:val="16"/>
                <w:szCs w:val="16"/>
              </w:rPr>
              <w:t xml:space="preserve">Bygherre skal </w:t>
            </w:r>
            <w:r w:rsidR="00F76F3E">
              <w:rPr>
                <w:rFonts w:ascii="Arial" w:hAnsi="Arial" w:cs="Arial"/>
                <w:sz w:val="16"/>
                <w:szCs w:val="16"/>
              </w:rPr>
              <w:t xml:space="preserve">i samarbejde med rådgiver / </w:t>
            </w:r>
            <w:r w:rsidR="00DD4D02">
              <w:rPr>
                <w:rFonts w:ascii="Arial" w:hAnsi="Arial" w:cs="Arial"/>
                <w:sz w:val="16"/>
                <w:szCs w:val="16"/>
              </w:rPr>
              <w:t xml:space="preserve">projekterende / </w:t>
            </w:r>
            <w:r w:rsidR="00F76F3E">
              <w:rPr>
                <w:rFonts w:ascii="Arial" w:hAnsi="Arial" w:cs="Arial"/>
                <w:sz w:val="16"/>
                <w:szCs w:val="16"/>
              </w:rPr>
              <w:t>KP</w:t>
            </w:r>
            <w:r w:rsidR="00A132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087A">
              <w:rPr>
                <w:rFonts w:ascii="Arial" w:hAnsi="Arial" w:cs="Arial"/>
                <w:sz w:val="16"/>
                <w:szCs w:val="16"/>
              </w:rPr>
              <w:t>sikre u</w:t>
            </w:r>
            <w:r w:rsidR="00657B50" w:rsidRPr="00BA087A">
              <w:rPr>
                <w:rFonts w:ascii="Arial" w:hAnsi="Arial" w:cs="Arial"/>
                <w:sz w:val="16"/>
                <w:szCs w:val="16"/>
              </w:rPr>
              <w:t xml:space="preserve">dførelse af </w:t>
            </w:r>
            <w:r w:rsidR="00657B50" w:rsidRPr="00BA08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relevante </w:t>
            </w:r>
            <w:r w:rsidR="00657B50"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forundersøgelser</w:t>
            </w:r>
            <w:r w:rsidR="0023489D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.</w:t>
            </w:r>
            <w:r w:rsidR="00657B50" w:rsidRPr="00BA08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489D">
              <w:rPr>
                <w:rFonts w:ascii="Arial" w:hAnsi="Arial" w:cs="Arial"/>
                <w:sz w:val="16"/>
                <w:szCs w:val="16"/>
              </w:rPr>
              <w:t>F</w:t>
            </w:r>
            <w:r w:rsidR="00657B50" w:rsidRPr="00BA087A">
              <w:rPr>
                <w:rFonts w:ascii="Arial" w:hAnsi="Arial" w:cs="Arial"/>
                <w:sz w:val="16"/>
                <w:szCs w:val="16"/>
              </w:rPr>
              <w:t>x for forureninger i jord og</w:t>
            </w:r>
            <w:r w:rsidR="000D68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7B50" w:rsidRPr="00BA087A">
              <w:rPr>
                <w:rFonts w:ascii="Arial" w:hAnsi="Arial" w:cs="Arial"/>
                <w:sz w:val="16"/>
                <w:szCs w:val="16"/>
              </w:rPr>
              <w:t>bygninger, ledningsføringer i jord mv.</w:t>
            </w:r>
          </w:p>
        </w:tc>
        <w:tc>
          <w:tcPr>
            <w:tcW w:w="4515" w:type="dxa"/>
          </w:tcPr>
          <w:p w14:paraId="3A14B826" w14:textId="67CA766D" w:rsidR="000D6858" w:rsidRPr="000D6858" w:rsidRDefault="000D6858" w:rsidP="00D24D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657B50" w:rsidRPr="00352FC6">
              <w:rPr>
                <w:rFonts w:ascii="Arial" w:hAnsi="Arial" w:cs="Arial"/>
                <w:sz w:val="16"/>
                <w:szCs w:val="16"/>
              </w:rPr>
              <w:t xml:space="preserve">e fx </w:t>
            </w:r>
            <w:hyperlink r:id="rId13" w:history="1">
              <w:r w:rsidR="00657B50" w:rsidRPr="00352FC6">
                <w:rPr>
                  <w:rStyle w:val="Hyperlink"/>
                  <w:rFonts w:ascii="Arial" w:hAnsi="Arial" w:cs="Arial"/>
                  <w:sz w:val="16"/>
                  <w:szCs w:val="16"/>
                </w:rPr>
                <w:t>asbesthuset</w:t>
              </w:r>
            </w:hyperlink>
            <w:r w:rsidR="00657B50" w:rsidRPr="00352FC6">
              <w:rPr>
                <w:rFonts w:ascii="Arial" w:hAnsi="Arial" w:cs="Arial"/>
                <w:sz w:val="16"/>
                <w:szCs w:val="16"/>
              </w:rPr>
              <w:t xml:space="preserve">, </w:t>
            </w:r>
            <w:hyperlink r:id="rId14" w:history="1">
              <w:r w:rsidR="0084445C" w:rsidRPr="00450E95">
                <w:rPr>
                  <w:rStyle w:val="Hyperlink"/>
                  <w:rFonts w:ascii="Arial" w:hAnsi="Arial" w:cs="Arial"/>
                  <w:sz w:val="16"/>
                  <w:szCs w:val="16"/>
                </w:rPr>
                <w:t>og andre af fortidens synder som PCB, Bly osv.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om hvilke forureninger der kan komme fra</w:t>
            </w:r>
            <w:r w:rsidR="00BD02FB">
              <w:rPr>
                <w:rFonts w:ascii="Arial" w:hAnsi="Arial" w:cs="Arial"/>
                <w:sz w:val="16"/>
                <w:szCs w:val="16"/>
              </w:rPr>
              <w:t>/i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02FB">
              <w:rPr>
                <w:rFonts w:ascii="Arial" w:hAnsi="Arial" w:cs="Arial"/>
                <w:sz w:val="16"/>
                <w:szCs w:val="16"/>
              </w:rPr>
              <w:t>ældre</w:t>
            </w:r>
            <w:r w:rsidR="00B1364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bygninger.</w:t>
            </w:r>
          </w:p>
          <w:p w14:paraId="33B1CD76" w14:textId="619029A9" w:rsidR="002150CD" w:rsidRPr="00352FC6" w:rsidRDefault="00000000" w:rsidP="00D24DCA">
            <w:pPr>
              <w:rPr>
                <w:rFonts w:ascii="Arial" w:hAnsi="Arial" w:cs="Arial"/>
                <w:sz w:val="16"/>
                <w:szCs w:val="16"/>
              </w:rPr>
            </w:pPr>
            <w:hyperlink r:id="rId15" w:history="1">
              <w:r w:rsidR="002150CD" w:rsidRPr="000D6858">
                <w:rPr>
                  <w:rStyle w:val="Hyperlink"/>
                  <w:rFonts w:ascii="Arial" w:hAnsi="Arial" w:cs="Arial"/>
                  <w:sz w:val="16"/>
                  <w:szCs w:val="16"/>
                </w:rPr>
                <w:t>Se link til bekg. om rådgivere og projekterende</w:t>
              </w:r>
            </w:hyperlink>
          </w:p>
        </w:tc>
        <w:tc>
          <w:tcPr>
            <w:tcW w:w="582" w:type="dxa"/>
          </w:tcPr>
          <w:p w14:paraId="4723F1BF" w14:textId="1F6CE39F" w:rsidR="00657B50" w:rsidRPr="009E5C18" w:rsidRDefault="00657B50" w:rsidP="00D24DCA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</w:tcPr>
          <w:p w14:paraId="48FE09F9" w14:textId="77777777" w:rsidR="00657B50" w:rsidRPr="00352FC6" w:rsidRDefault="00657B50" w:rsidP="00D24DCA">
            <w:pPr>
              <w:rPr>
                <w:rFonts w:ascii="Arial" w:hAnsi="Arial" w:cs="Arial"/>
              </w:rPr>
            </w:pPr>
          </w:p>
        </w:tc>
      </w:tr>
      <w:tr w:rsidR="006E4441" w:rsidRPr="00A44100" w14:paraId="31C62807" w14:textId="30C504F1" w:rsidTr="001F5460">
        <w:tc>
          <w:tcPr>
            <w:tcW w:w="546" w:type="dxa"/>
          </w:tcPr>
          <w:p w14:paraId="480F89B4" w14:textId="6C0E5F97" w:rsidR="00B37D37" w:rsidRPr="00DB3621" w:rsidRDefault="00F322C6" w:rsidP="00D24DCA">
            <w:pPr>
              <w:rPr>
                <w:rFonts w:ascii="Arial" w:hAnsi="Arial" w:cs="Arial"/>
                <w:sz w:val="16"/>
                <w:szCs w:val="16"/>
              </w:rPr>
            </w:pPr>
            <w:r w:rsidRPr="00DB3621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3277" w:type="dxa"/>
          </w:tcPr>
          <w:p w14:paraId="1722959C" w14:textId="209DEFC6" w:rsidR="00B37D37" w:rsidRPr="00BA087A" w:rsidRDefault="00657B50" w:rsidP="00D24DCA">
            <w:pPr>
              <w:rPr>
                <w:rFonts w:ascii="Arial" w:hAnsi="Arial" w:cs="Arial"/>
                <w:sz w:val="16"/>
                <w:szCs w:val="16"/>
              </w:rPr>
            </w:pPr>
            <w:r w:rsidRPr="00BA087A">
              <w:rPr>
                <w:rFonts w:ascii="Arial" w:hAnsi="Arial" w:cs="Arial"/>
                <w:sz w:val="16"/>
                <w:szCs w:val="16"/>
              </w:rPr>
              <w:t>Bygherre skal sikre</w:t>
            </w:r>
            <w:r w:rsidR="005B6D66" w:rsidRPr="00BA087A">
              <w:rPr>
                <w:rFonts w:ascii="Arial" w:hAnsi="Arial" w:cs="Arial"/>
                <w:sz w:val="16"/>
                <w:szCs w:val="16"/>
              </w:rPr>
              <w:t>,</w:t>
            </w:r>
            <w:r w:rsidRPr="00BA087A">
              <w:rPr>
                <w:rFonts w:ascii="Arial" w:hAnsi="Arial" w:cs="Arial"/>
                <w:sz w:val="16"/>
                <w:szCs w:val="16"/>
              </w:rPr>
              <w:t xml:space="preserve"> at </w:t>
            </w:r>
            <w:r w:rsidR="00A44100"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KP </w:t>
            </w:r>
            <w:r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i samarbejde med den projekterende </w:t>
            </w:r>
            <w:r w:rsidR="00A44100"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udføre</w:t>
            </w:r>
            <w:r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r</w:t>
            </w:r>
            <w:r w:rsidR="00A44100"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767A5D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opgaverne med a</w:t>
            </w:r>
            <w:r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rbejdsmiljøkoordinering</w:t>
            </w:r>
            <w:r w:rsidR="00A44100" w:rsidRPr="003D72C6">
              <w:rPr>
                <w:rFonts w:ascii="Arial" w:hAnsi="Arial" w:cs="Arial"/>
                <w:color w:val="FF0000"/>
                <w:sz w:val="16"/>
                <w:szCs w:val="16"/>
              </w:rPr>
              <w:t xml:space="preserve"> i projekteringsfasen</w:t>
            </w:r>
            <w:r w:rsidRPr="003D72C6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515" w:type="dxa"/>
          </w:tcPr>
          <w:p w14:paraId="24D245A2" w14:textId="56F495B0" w:rsidR="00B37D37" w:rsidRPr="00352FC6" w:rsidRDefault="00657B50" w:rsidP="00D24DCA">
            <w:pPr>
              <w:rPr>
                <w:rFonts w:ascii="Arial" w:hAnsi="Arial" w:cs="Arial"/>
                <w:sz w:val="16"/>
                <w:szCs w:val="16"/>
              </w:rPr>
            </w:pPr>
            <w:r w:rsidRPr="00352FC6">
              <w:rPr>
                <w:rFonts w:ascii="Arial" w:hAnsi="Arial" w:cs="Arial"/>
                <w:sz w:val="16"/>
                <w:szCs w:val="16"/>
              </w:rPr>
              <w:t>Husk a</w:t>
            </w:r>
            <w:r w:rsidR="0084445C" w:rsidRPr="00352FC6">
              <w:rPr>
                <w:rFonts w:ascii="Arial" w:hAnsi="Arial" w:cs="Arial"/>
                <w:sz w:val="16"/>
                <w:szCs w:val="16"/>
              </w:rPr>
              <w:t>t det er den projekterende der skal projekter</w:t>
            </w:r>
            <w:r w:rsidR="00603A71" w:rsidRPr="00352FC6">
              <w:rPr>
                <w:rFonts w:ascii="Arial" w:hAnsi="Arial" w:cs="Arial"/>
                <w:sz w:val="16"/>
                <w:szCs w:val="16"/>
              </w:rPr>
              <w:t>e</w:t>
            </w:r>
            <w:r w:rsidR="00292C10" w:rsidRPr="00352FC6">
              <w:rPr>
                <w:rFonts w:ascii="Arial" w:hAnsi="Arial" w:cs="Arial"/>
                <w:sz w:val="16"/>
                <w:szCs w:val="16"/>
              </w:rPr>
              <w:t>,</w:t>
            </w:r>
            <w:r w:rsidR="00133B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445C" w:rsidRPr="00352FC6">
              <w:rPr>
                <w:rFonts w:ascii="Arial" w:hAnsi="Arial" w:cs="Arial"/>
                <w:sz w:val="16"/>
                <w:szCs w:val="16"/>
              </w:rPr>
              <w:t xml:space="preserve">og </w:t>
            </w:r>
            <w:r w:rsidR="00133BB3">
              <w:rPr>
                <w:rFonts w:ascii="Arial" w:hAnsi="Arial" w:cs="Arial"/>
                <w:sz w:val="16"/>
                <w:szCs w:val="16"/>
              </w:rPr>
              <w:t xml:space="preserve">skal </w:t>
            </w:r>
            <w:r w:rsidR="0084445C" w:rsidRPr="00352FC6">
              <w:rPr>
                <w:rFonts w:ascii="Arial" w:hAnsi="Arial" w:cs="Arial"/>
                <w:sz w:val="16"/>
                <w:szCs w:val="16"/>
              </w:rPr>
              <w:t xml:space="preserve">forsyne KP med oplysninger om byggeriets karakter, bygbarhed, tidsplan, tegninger mv. KP skal stille spørgsmål til arbejdsmiljøet i udførelsesfasen og </w:t>
            </w:r>
            <w:r w:rsidR="00603A71" w:rsidRPr="00352FC6">
              <w:rPr>
                <w:rFonts w:ascii="Arial" w:hAnsi="Arial" w:cs="Arial"/>
                <w:sz w:val="16"/>
                <w:szCs w:val="16"/>
              </w:rPr>
              <w:t>ved re</w:t>
            </w:r>
            <w:r w:rsidR="00133BB3">
              <w:rPr>
                <w:rFonts w:ascii="Arial" w:hAnsi="Arial" w:cs="Arial"/>
                <w:sz w:val="16"/>
                <w:szCs w:val="16"/>
              </w:rPr>
              <w:t>paration</w:t>
            </w:r>
            <w:r w:rsidR="00603A71" w:rsidRPr="00352F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2FC6">
              <w:rPr>
                <w:rFonts w:ascii="Arial" w:hAnsi="Arial" w:cs="Arial"/>
                <w:sz w:val="16"/>
                <w:szCs w:val="16"/>
              </w:rPr>
              <w:t>o</w:t>
            </w:r>
            <w:r w:rsidR="00603A71" w:rsidRPr="00352FC6">
              <w:rPr>
                <w:rFonts w:ascii="Arial" w:hAnsi="Arial" w:cs="Arial"/>
                <w:sz w:val="16"/>
                <w:szCs w:val="16"/>
              </w:rPr>
              <w:t>g vedligehold i det færdige byggeri</w:t>
            </w:r>
            <w:r w:rsidR="0084445C" w:rsidRPr="00352FC6">
              <w:rPr>
                <w:rFonts w:ascii="Arial" w:hAnsi="Arial" w:cs="Arial"/>
                <w:sz w:val="16"/>
                <w:szCs w:val="16"/>
              </w:rPr>
              <w:t>. Der skal tages hensyn til KP´s anvisninger</w:t>
            </w:r>
          </w:p>
        </w:tc>
        <w:tc>
          <w:tcPr>
            <w:tcW w:w="582" w:type="dxa"/>
          </w:tcPr>
          <w:p w14:paraId="63E47020" w14:textId="77777777" w:rsidR="00B37D37" w:rsidRPr="00352FC6" w:rsidRDefault="00B37D37" w:rsidP="00D24DC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15B70B6" w14:textId="77777777" w:rsidR="00B37D37" w:rsidRPr="00352FC6" w:rsidRDefault="00B37D37" w:rsidP="00D24DCA">
            <w:pPr>
              <w:rPr>
                <w:rFonts w:ascii="Arial" w:hAnsi="Arial" w:cs="Arial"/>
              </w:rPr>
            </w:pPr>
          </w:p>
        </w:tc>
      </w:tr>
      <w:tr w:rsidR="006E4441" w:rsidRPr="00A44100" w14:paraId="6481A9A7" w14:textId="77777777" w:rsidTr="001F5460">
        <w:tc>
          <w:tcPr>
            <w:tcW w:w="546" w:type="dxa"/>
          </w:tcPr>
          <w:p w14:paraId="21E5A32A" w14:textId="42DACD4F" w:rsidR="00B37D37" w:rsidRPr="00DB3621" w:rsidRDefault="00F322C6" w:rsidP="00D24DCA">
            <w:pPr>
              <w:rPr>
                <w:rFonts w:ascii="Arial" w:hAnsi="Arial" w:cs="Arial"/>
                <w:sz w:val="16"/>
                <w:szCs w:val="16"/>
              </w:rPr>
            </w:pPr>
            <w:r w:rsidRPr="00DB3621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3277" w:type="dxa"/>
          </w:tcPr>
          <w:p w14:paraId="01B14DF1" w14:textId="580BE538" w:rsidR="00B37D37" w:rsidRPr="00BA087A" w:rsidRDefault="00181FD4" w:rsidP="00D24DCA">
            <w:pPr>
              <w:rPr>
                <w:rFonts w:ascii="Arial" w:hAnsi="Arial" w:cs="Arial"/>
                <w:sz w:val="16"/>
                <w:szCs w:val="16"/>
              </w:rPr>
            </w:pPr>
            <w:r w:rsidRPr="00BA087A">
              <w:rPr>
                <w:rFonts w:ascii="Arial" w:hAnsi="Arial" w:cs="Arial"/>
                <w:sz w:val="16"/>
                <w:szCs w:val="16"/>
              </w:rPr>
              <w:t>Bygherre skal sikre</w:t>
            </w:r>
            <w:r w:rsidR="005B6D66" w:rsidRPr="00BA087A">
              <w:rPr>
                <w:rFonts w:ascii="Arial" w:hAnsi="Arial" w:cs="Arial"/>
                <w:sz w:val="16"/>
                <w:szCs w:val="16"/>
              </w:rPr>
              <w:t>,</w:t>
            </w:r>
            <w:r w:rsidRPr="00BA087A">
              <w:rPr>
                <w:rFonts w:ascii="Arial" w:hAnsi="Arial" w:cs="Arial"/>
                <w:sz w:val="16"/>
                <w:szCs w:val="16"/>
              </w:rPr>
              <w:t xml:space="preserve"> at </w:t>
            </w:r>
            <w:r w:rsidR="00041A5D" w:rsidRPr="00BA087A">
              <w:rPr>
                <w:rFonts w:ascii="Arial" w:hAnsi="Arial" w:cs="Arial"/>
                <w:sz w:val="16"/>
                <w:szCs w:val="16"/>
              </w:rPr>
              <w:t xml:space="preserve">KP i samarbejde med den projekterende foretager </w:t>
            </w:r>
            <w:r w:rsidR="00041A5D" w:rsidRPr="003D72C6">
              <w:rPr>
                <w:rFonts w:ascii="Arial" w:hAnsi="Arial" w:cs="Arial"/>
                <w:color w:val="FF0000"/>
                <w:sz w:val="16"/>
                <w:szCs w:val="16"/>
              </w:rPr>
              <w:t xml:space="preserve">løbende </w:t>
            </w:r>
            <w:r w:rsidR="00041A5D"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risikovurdering af projektet</w:t>
            </w:r>
            <w:r w:rsidR="0091648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,</w:t>
            </w:r>
            <w:r w:rsidR="00041A5D"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og udarbejder en risikolog</w:t>
            </w:r>
            <w:r w:rsidR="00041A5D" w:rsidRPr="003D72C6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041A5D" w:rsidRPr="00BA087A">
              <w:rPr>
                <w:rFonts w:ascii="Arial" w:hAnsi="Arial" w:cs="Arial"/>
                <w:sz w:val="16"/>
                <w:szCs w:val="16"/>
              </w:rPr>
              <w:t>over risici i byggefasen samt ved reparation og vedligeholdelse af det færdige byggeri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01197483" w14:textId="77777777" w:rsidR="007A0ED7" w:rsidRPr="00352FC6" w:rsidRDefault="00041A5D" w:rsidP="00D24DCA">
            <w:pPr>
              <w:rPr>
                <w:rFonts w:ascii="Arial" w:hAnsi="Arial" w:cs="Arial"/>
                <w:sz w:val="16"/>
                <w:szCs w:val="16"/>
              </w:rPr>
            </w:pPr>
            <w:r w:rsidRPr="00352FC6">
              <w:rPr>
                <w:rFonts w:ascii="Arial" w:hAnsi="Arial" w:cs="Arial"/>
                <w:sz w:val="16"/>
                <w:szCs w:val="16"/>
              </w:rPr>
              <w:t>Se fx</w:t>
            </w:r>
          </w:p>
          <w:p w14:paraId="016394A3" w14:textId="7F62A7A3" w:rsidR="007A0ED7" w:rsidRPr="00352FC6" w:rsidRDefault="007A0ED7" w:rsidP="00D24DCA">
            <w:pPr>
              <w:rPr>
                <w:rFonts w:ascii="Arial" w:hAnsi="Arial" w:cs="Arial"/>
                <w:sz w:val="16"/>
                <w:szCs w:val="16"/>
              </w:rPr>
            </w:pPr>
            <w:r w:rsidRPr="00352FC6">
              <w:rPr>
                <w:rFonts w:ascii="Arial" w:hAnsi="Arial" w:cs="Arial"/>
                <w:sz w:val="16"/>
                <w:szCs w:val="16"/>
              </w:rPr>
              <w:t xml:space="preserve">Bilag </w:t>
            </w:r>
            <w:hyperlink r:id="rId16" w:tooltip="Bilag 1" w:history="1">
              <w:r w:rsidRPr="00352FC6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1 - Liste over særlige </w:t>
              </w:r>
              <w:r w:rsidR="00E706C9" w:rsidRPr="00352FC6">
                <w:rPr>
                  <w:rStyle w:val="Hyperlink"/>
                  <w:rFonts w:ascii="Arial" w:hAnsi="Arial" w:cs="Arial"/>
                  <w:sz w:val="16"/>
                  <w:szCs w:val="16"/>
                </w:rPr>
                <w:t>risici</w:t>
              </w:r>
              <w:r w:rsidRPr="00352FC6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 og andre særlige forhold</w:t>
              </w:r>
            </w:hyperlink>
            <w:r w:rsidR="00041A5D" w:rsidRPr="00352F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2FC6">
              <w:rPr>
                <w:rFonts w:ascii="Arial" w:hAnsi="Arial" w:cs="Arial"/>
                <w:sz w:val="16"/>
                <w:szCs w:val="16"/>
              </w:rPr>
              <w:t xml:space="preserve">og </w:t>
            </w:r>
            <w:r w:rsidR="00A15691">
              <w:rPr>
                <w:rFonts w:ascii="Arial" w:hAnsi="Arial" w:cs="Arial"/>
                <w:sz w:val="16"/>
                <w:szCs w:val="16"/>
              </w:rPr>
              <w:t>eks på en risikolog i form af</w:t>
            </w:r>
          </w:p>
          <w:p w14:paraId="0A07B533" w14:textId="638EF0A0" w:rsidR="00B37D37" w:rsidRPr="00352FC6" w:rsidRDefault="00C73EFF" w:rsidP="00C73E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DE67CC">
              <w:rPr>
                <w:rFonts w:ascii="Arial" w:hAnsi="Arial" w:cs="Arial"/>
                <w:sz w:val="16"/>
                <w:szCs w:val="16"/>
              </w:rPr>
              <w:t>aradigme</w:t>
            </w:r>
            <w:r>
              <w:rPr>
                <w:rFonts w:ascii="Arial" w:hAnsi="Arial" w:cs="Arial"/>
                <w:sz w:val="16"/>
                <w:szCs w:val="16"/>
              </w:rPr>
              <w:t xml:space="preserve"> (5A ApS)</w:t>
            </w:r>
            <w:r w:rsidR="00DE67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67CC" w:rsidRPr="00B97D1A">
              <w:rPr>
                <w:rFonts w:ascii="Arial" w:hAnsi="Arial" w:cs="Arial"/>
                <w:sz w:val="16"/>
                <w:szCs w:val="16"/>
              </w:rPr>
              <w:t>til</w:t>
            </w:r>
            <w:r w:rsidR="00041A5D" w:rsidRPr="00B97D1A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7" w:history="1">
              <w:r w:rsidRPr="00B97D1A">
                <w:rPr>
                  <w:rStyle w:val="Hyperlink"/>
                  <w:rFonts w:ascii="Arial" w:hAnsi="Arial" w:cs="Arial"/>
                  <w:sz w:val="16"/>
                  <w:szCs w:val="16"/>
                </w:rPr>
                <w:t>Risikovurdering for hele byggeriet</w:t>
              </w:r>
            </w:hyperlink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64BF242B" w14:textId="77777777" w:rsidR="00B37D37" w:rsidRPr="00352FC6" w:rsidRDefault="00B37D37" w:rsidP="00D24DC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3DB70C3" w14:textId="77777777" w:rsidR="00B37D37" w:rsidRPr="00352FC6" w:rsidRDefault="00B37D37" w:rsidP="00D24DCA">
            <w:pPr>
              <w:rPr>
                <w:rFonts w:ascii="Arial" w:hAnsi="Arial" w:cs="Arial"/>
              </w:rPr>
            </w:pPr>
          </w:p>
        </w:tc>
      </w:tr>
      <w:tr w:rsidR="006E4441" w:rsidRPr="00A44100" w14:paraId="0E8128B0" w14:textId="77777777" w:rsidTr="001F5460">
        <w:tc>
          <w:tcPr>
            <w:tcW w:w="546" w:type="dxa"/>
          </w:tcPr>
          <w:p w14:paraId="22029786" w14:textId="6EF4B144" w:rsidR="00B37D37" w:rsidRPr="00DB3621" w:rsidRDefault="00F322C6" w:rsidP="00D24DCA">
            <w:pPr>
              <w:rPr>
                <w:rFonts w:ascii="Arial" w:hAnsi="Arial" w:cs="Arial"/>
                <w:sz w:val="16"/>
                <w:szCs w:val="16"/>
              </w:rPr>
            </w:pPr>
            <w:r w:rsidRPr="00DB3621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3277" w:type="dxa"/>
          </w:tcPr>
          <w:p w14:paraId="587BA541" w14:textId="13F07C48" w:rsidR="00041A5D" w:rsidRPr="00BA087A" w:rsidRDefault="00041A5D" w:rsidP="00D24DCA">
            <w:pPr>
              <w:rPr>
                <w:rFonts w:ascii="Arial" w:hAnsi="Arial" w:cs="Arial"/>
                <w:sz w:val="16"/>
                <w:szCs w:val="16"/>
              </w:rPr>
            </w:pPr>
            <w:r w:rsidRPr="00BA087A">
              <w:rPr>
                <w:rFonts w:ascii="Arial" w:hAnsi="Arial" w:cs="Arial"/>
                <w:sz w:val="16"/>
                <w:szCs w:val="16"/>
              </w:rPr>
              <w:t>Bygherre skal sikre</w:t>
            </w:r>
            <w:r w:rsidR="005B6D66" w:rsidRPr="00BA087A">
              <w:rPr>
                <w:rFonts w:ascii="Arial" w:hAnsi="Arial" w:cs="Arial"/>
                <w:sz w:val="16"/>
                <w:szCs w:val="16"/>
              </w:rPr>
              <w:t>,</w:t>
            </w:r>
            <w:r w:rsidRPr="00BA087A">
              <w:rPr>
                <w:rFonts w:ascii="Arial" w:hAnsi="Arial" w:cs="Arial"/>
                <w:sz w:val="16"/>
                <w:szCs w:val="16"/>
              </w:rPr>
              <w:t xml:space="preserve"> at KP udarbejder en </w:t>
            </w:r>
            <w:r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Plan for sikkerhed og sundhed (PSS</w:t>
            </w:r>
            <w:r w:rsidRPr="003D72C6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  <w:r w:rsidR="00421E0D" w:rsidRPr="00421E0D">
              <w:rPr>
                <w:rFonts w:ascii="Arial" w:hAnsi="Arial" w:cs="Arial"/>
                <w:sz w:val="16"/>
                <w:szCs w:val="16"/>
              </w:rPr>
              <w:t>. Herunder skal det</w:t>
            </w:r>
            <w:r w:rsidR="00962494">
              <w:rPr>
                <w:rFonts w:ascii="Arial" w:hAnsi="Arial" w:cs="Arial"/>
                <w:sz w:val="16"/>
                <w:szCs w:val="16"/>
              </w:rPr>
              <w:t>,</w:t>
            </w:r>
            <w:r w:rsidR="00421E0D" w:rsidRPr="00421E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6B69">
              <w:rPr>
                <w:rFonts w:ascii="Arial" w:hAnsi="Arial" w:cs="Arial"/>
                <w:sz w:val="16"/>
                <w:szCs w:val="16"/>
              </w:rPr>
              <w:t>når der er indgået aftaler med entreprenørerne</w:t>
            </w:r>
            <w:r w:rsidR="00962494">
              <w:rPr>
                <w:rFonts w:ascii="Arial" w:hAnsi="Arial" w:cs="Arial"/>
                <w:sz w:val="16"/>
                <w:szCs w:val="16"/>
              </w:rPr>
              <w:t>,</w:t>
            </w:r>
            <w:r w:rsidR="00826B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1E0D" w:rsidRPr="00421E0D">
              <w:rPr>
                <w:rFonts w:ascii="Arial" w:hAnsi="Arial" w:cs="Arial"/>
                <w:sz w:val="16"/>
                <w:szCs w:val="16"/>
              </w:rPr>
              <w:t xml:space="preserve">aftales hvem der er ansvarlig for </w:t>
            </w:r>
            <w:r w:rsidR="00421E0D">
              <w:rPr>
                <w:rFonts w:ascii="Arial" w:hAnsi="Arial" w:cs="Arial"/>
                <w:sz w:val="16"/>
                <w:szCs w:val="16"/>
              </w:rPr>
              <w:t xml:space="preserve">opstilling, </w:t>
            </w:r>
            <w:r w:rsidR="00421E0D" w:rsidRPr="00421E0D">
              <w:rPr>
                <w:rFonts w:ascii="Arial" w:hAnsi="Arial" w:cs="Arial"/>
                <w:sz w:val="16"/>
                <w:szCs w:val="16"/>
              </w:rPr>
              <w:t>vedligeholdelse</w:t>
            </w:r>
            <w:r w:rsidR="00421E0D">
              <w:rPr>
                <w:rFonts w:ascii="Arial" w:hAnsi="Arial" w:cs="Arial"/>
                <w:sz w:val="16"/>
                <w:szCs w:val="16"/>
              </w:rPr>
              <w:t xml:space="preserve"> og fjerne af de </w:t>
            </w:r>
            <w:r w:rsidR="00421E0D"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fælles sikkerhedsforanstaltninger</w:t>
            </w:r>
            <w:r w:rsidR="004F4FAD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. K</w:t>
            </w:r>
            <w:r w:rsidR="00421E0D"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ontrolprocedure</w:t>
            </w:r>
            <w:r w:rsidR="00421E0D" w:rsidRPr="003D72C6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421E0D">
              <w:rPr>
                <w:rFonts w:ascii="Arial" w:hAnsi="Arial" w:cs="Arial"/>
                <w:sz w:val="16"/>
                <w:szCs w:val="16"/>
              </w:rPr>
              <w:t xml:space="preserve">for vedligeholdelse af </w:t>
            </w:r>
            <w:r w:rsidR="00CC47EE">
              <w:rPr>
                <w:rFonts w:ascii="Arial" w:hAnsi="Arial" w:cs="Arial"/>
                <w:sz w:val="16"/>
                <w:szCs w:val="16"/>
              </w:rPr>
              <w:t>sikkerhedsforanstaltningerne</w:t>
            </w:r>
            <w:r w:rsidR="004F4FAD">
              <w:rPr>
                <w:rFonts w:ascii="Arial" w:hAnsi="Arial" w:cs="Arial"/>
                <w:sz w:val="16"/>
                <w:szCs w:val="16"/>
              </w:rPr>
              <w:t xml:space="preserve"> skal også fastlægges</w:t>
            </w:r>
            <w:r w:rsidR="00421E0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3F6C97BF" w14:textId="294D2EA1" w:rsidR="004226C4" w:rsidRPr="00352FC6" w:rsidRDefault="004226C4" w:rsidP="007A0ED7">
            <w:pPr>
              <w:rPr>
                <w:rStyle w:val="bylineid"/>
                <w:rFonts w:ascii="Arial" w:hAnsi="Arial" w:cs="Arial"/>
                <w:sz w:val="16"/>
                <w:szCs w:val="16"/>
              </w:rPr>
            </w:pPr>
            <w:r w:rsidRPr="00352FC6">
              <w:rPr>
                <w:rFonts w:ascii="Arial" w:hAnsi="Arial" w:cs="Arial"/>
                <w:sz w:val="16"/>
                <w:szCs w:val="16"/>
              </w:rPr>
              <w:t>Se</w:t>
            </w:r>
            <w:r w:rsidR="0030785A" w:rsidRPr="00352FC6">
              <w:rPr>
                <w:rFonts w:ascii="Arial" w:hAnsi="Arial" w:cs="Arial"/>
                <w:sz w:val="16"/>
                <w:szCs w:val="16"/>
              </w:rPr>
              <w:t>:</w:t>
            </w:r>
            <w:r w:rsidRPr="00352FC6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8" w:history="1">
              <w:r w:rsidRPr="00352FC6">
                <w:rPr>
                  <w:rStyle w:val="Hyperlink"/>
                  <w:rFonts w:ascii="Arial" w:hAnsi="Arial" w:cs="Arial"/>
                  <w:sz w:val="16"/>
                  <w:szCs w:val="16"/>
                </w:rPr>
                <w:t>At-vejledning 25.6 - 1. oktober 2014</w:t>
              </w:r>
            </w:hyperlink>
            <w:r w:rsidR="007A0ED7" w:rsidRPr="00352FC6">
              <w:rPr>
                <w:rStyle w:val="bylineid"/>
                <w:rFonts w:ascii="Arial" w:hAnsi="Arial" w:cs="Arial"/>
                <w:sz w:val="16"/>
                <w:szCs w:val="16"/>
              </w:rPr>
              <w:t xml:space="preserve"> og </w:t>
            </w:r>
            <w:hyperlink r:id="rId19" w:history="1">
              <w:r w:rsidR="007A0ED7" w:rsidRPr="00352FC6">
                <w:rPr>
                  <w:rStyle w:val="Hyperlink"/>
                  <w:rFonts w:ascii="Arial" w:hAnsi="Arial" w:cs="Arial"/>
                  <w:sz w:val="16"/>
                  <w:szCs w:val="16"/>
                </w:rPr>
                <w:t>Byggesagsstyring.nu</w:t>
              </w:r>
            </w:hyperlink>
            <w:r w:rsidR="007A0ED7" w:rsidRPr="00352FC6">
              <w:rPr>
                <w:rStyle w:val="bylineid"/>
                <w:rFonts w:ascii="Arial" w:hAnsi="Arial" w:cs="Arial"/>
                <w:sz w:val="16"/>
                <w:szCs w:val="16"/>
              </w:rPr>
              <w:t xml:space="preserve"> om paradigmer, tjeklister mv. til PSS, journal mv.</w:t>
            </w:r>
          </w:p>
          <w:p w14:paraId="1A7F8396" w14:textId="58D82666" w:rsidR="007A0ED7" w:rsidRPr="00352FC6" w:rsidRDefault="007A0ED7" w:rsidP="00F931F5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 w:rsidRPr="00352FC6">
              <w:rPr>
                <w:rFonts w:ascii="Arial" w:hAnsi="Arial" w:cs="Arial"/>
                <w:sz w:val="16"/>
                <w:szCs w:val="16"/>
              </w:rPr>
              <w:t>PSS skal</w:t>
            </w:r>
            <w:r w:rsidR="005E0E9D">
              <w:rPr>
                <w:rFonts w:ascii="Arial" w:hAnsi="Arial" w:cs="Arial"/>
                <w:sz w:val="16"/>
                <w:szCs w:val="16"/>
              </w:rPr>
              <w:t>,</w:t>
            </w:r>
            <w:r w:rsidRPr="00352F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1449" w:rsidRPr="00352FC6">
              <w:rPr>
                <w:rFonts w:ascii="Arial" w:hAnsi="Arial" w:cs="Arial"/>
                <w:sz w:val="16"/>
                <w:szCs w:val="16"/>
              </w:rPr>
              <w:t>jf. Bilag 3 i bygherrebekendtgørelsen</w:t>
            </w:r>
            <w:r w:rsidR="005E0E9D">
              <w:rPr>
                <w:rFonts w:ascii="Arial" w:hAnsi="Arial" w:cs="Arial"/>
                <w:sz w:val="16"/>
                <w:szCs w:val="16"/>
              </w:rPr>
              <w:t>,</w:t>
            </w:r>
            <w:r w:rsidR="00811449" w:rsidRPr="00352F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2FC6">
              <w:rPr>
                <w:rFonts w:ascii="Arial" w:hAnsi="Arial" w:cs="Arial"/>
                <w:sz w:val="16"/>
                <w:szCs w:val="16"/>
              </w:rPr>
              <w:t>indeholde</w:t>
            </w:r>
            <w:r w:rsidR="00136157" w:rsidRPr="00352FC6">
              <w:rPr>
                <w:rFonts w:ascii="Arial" w:hAnsi="Arial" w:cs="Arial"/>
                <w:sz w:val="16"/>
                <w:szCs w:val="16"/>
              </w:rPr>
              <w:t xml:space="preserve"> følgende</w:t>
            </w:r>
            <w:r w:rsidRPr="00352FC6">
              <w:rPr>
                <w:rFonts w:ascii="Arial" w:hAnsi="Arial" w:cs="Arial"/>
                <w:sz w:val="16"/>
                <w:szCs w:val="16"/>
              </w:rPr>
              <w:t>:</w:t>
            </w:r>
            <w:r w:rsidR="00C45563" w:rsidRPr="00352FC6">
              <w:rPr>
                <w:rFonts w:ascii="Arial" w:hAnsi="Arial" w:cs="Arial"/>
                <w:sz w:val="16"/>
                <w:szCs w:val="16"/>
              </w:rPr>
              <w:t xml:space="preserve"> Se link til</w:t>
            </w:r>
            <w:r w:rsidR="00811449" w:rsidRPr="00352FC6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20" w:tooltip="Bilag 3" w:history="1">
              <w:r w:rsidR="00811449" w:rsidRPr="00352FC6">
                <w:rPr>
                  <w:rStyle w:val="Hyperlink"/>
                  <w:rFonts w:ascii="Arial" w:hAnsi="Arial" w:cs="Arial"/>
                  <w:sz w:val="16"/>
                  <w:szCs w:val="16"/>
                </w:rPr>
                <w:t>Plan for sikkerhed og sundhed</w:t>
              </w:r>
            </w:hyperlink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28E7C438" w14:textId="3EB4BA8C" w:rsidR="001D7A43" w:rsidRPr="005A4A28" w:rsidRDefault="001D7A43" w:rsidP="004F4FAD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</w:tcPr>
          <w:p w14:paraId="5E5F710F" w14:textId="77777777" w:rsidR="00B37D37" w:rsidRPr="00352FC6" w:rsidRDefault="00B37D37" w:rsidP="00D24DCA">
            <w:pPr>
              <w:rPr>
                <w:rFonts w:ascii="Arial" w:hAnsi="Arial" w:cs="Arial"/>
              </w:rPr>
            </w:pPr>
          </w:p>
        </w:tc>
      </w:tr>
      <w:tr w:rsidR="006E4441" w:rsidRPr="00A44100" w14:paraId="470F4B49" w14:textId="77777777" w:rsidTr="001F5460">
        <w:tc>
          <w:tcPr>
            <w:tcW w:w="546" w:type="dxa"/>
          </w:tcPr>
          <w:p w14:paraId="4498CA49" w14:textId="340A072D" w:rsidR="00B37D37" w:rsidRPr="00DB3621" w:rsidRDefault="00F322C6" w:rsidP="00D24DCA">
            <w:pPr>
              <w:rPr>
                <w:rFonts w:ascii="Arial" w:hAnsi="Arial" w:cs="Arial"/>
                <w:sz w:val="16"/>
                <w:szCs w:val="16"/>
              </w:rPr>
            </w:pPr>
            <w:r w:rsidRPr="00DB3621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3277" w:type="dxa"/>
          </w:tcPr>
          <w:p w14:paraId="34952EE9" w14:textId="3CE8C214" w:rsidR="00B37D37" w:rsidRPr="00BA087A" w:rsidRDefault="000B3563" w:rsidP="00D24DCA">
            <w:pPr>
              <w:rPr>
                <w:rFonts w:ascii="Arial" w:hAnsi="Arial" w:cs="Arial"/>
                <w:sz w:val="16"/>
                <w:szCs w:val="16"/>
              </w:rPr>
            </w:pPr>
            <w:r w:rsidRPr="00BA087A">
              <w:rPr>
                <w:rFonts w:ascii="Arial" w:hAnsi="Arial" w:cs="Arial"/>
                <w:sz w:val="16"/>
                <w:szCs w:val="16"/>
              </w:rPr>
              <w:t xml:space="preserve">Bygherre skal sikre, at KP </w:t>
            </w:r>
            <w:r w:rsidR="001E1FB2" w:rsidRPr="00BA087A">
              <w:rPr>
                <w:rFonts w:ascii="Arial" w:hAnsi="Arial" w:cs="Arial"/>
                <w:sz w:val="16"/>
                <w:szCs w:val="16"/>
              </w:rPr>
              <w:t xml:space="preserve">i samarbejde med den projekterende </w:t>
            </w:r>
            <w:r w:rsidRPr="00A132B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udarbejder en journal</w:t>
            </w:r>
            <w:r w:rsidR="007D1342" w:rsidRPr="00A132B3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7D1342" w:rsidRPr="00BA087A">
              <w:rPr>
                <w:rFonts w:ascii="Arial" w:hAnsi="Arial" w:cs="Arial"/>
                <w:sz w:val="16"/>
                <w:szCs w:val="16"/>
              </w:rPr>
              <w:t>for sikker reparation og vedligeholdelse af det færdige byggeri.</w:t>
            </w:r>
          </w:p>
        </w:tc>
        <w:tc>
          <w:tcPr>
            <w:tcW w:w="4515" w:type="dxa"/>
            <w:tcBorders>
              <w:top w:val="single" w:sz="4" w:space="0" w:color="auto"/>
            </w:tcBorders>
          </w:tcPr>
          <w:p w14:paraId="5A356115" w14:textId="1E7CFF56" w:rsidR="00B37D37" w:rsidRPr="00352FC6" w:rsidRDefault="007D1342" w:rsidP="00D24DCA">
            <w:pPr>
              <w:rPr>
                <w:rFonts w:ascii="Arial" w:hAnsi="Arial" w:cs="Arial"/>
                <w:sz w:val="16"/>
                <w:szCs w:val="16"/>
              </w:rPr>
            </w:pPr>
            <w:r w:rsidRPr="00352FC6">
              <w:rPr>
                <w:rFonts w:ascii="Arial" w:hAnsi="Arial" w:cs="Arial"/>
                <w:sz w:val="16"/>
                <w:szCs w:val="16"/>
              </w:rPr>
              <w:t xml:space="preserve">Se eks på </w:t>
            </w:r>
            <w:r w:rsidR="00266B6F" w:rsidRPr="00352FC6">
              <w:rPr>
                <w:rFonts w:ascii="Arial" w:hAnsi="Arial" w:cs="Arial"/>
                <w:sz w:val="16"/>
                <w:szCs w:val="16"/>
              </w:rPr>
              <w:t xml:space="preserve">paradigme for </w:t>
            </w:r>
            <w:r w:rsidRPr="00352FC6">
              <w:rPr>
                <w:rFonts w:ascii="Arial" w:hAnsi="Arial" w:cs="Arial"/>
                <w:sz w:val="16"/>
                <w:szCs w:val="16"/>
              </w:rPr>
              <w:t>journal</w:t>
            </w:r>
            <w:r w:rsidR="00F3076A" w:rsidRPr="00352FC6">
              <w:rPr>
                <w:rFonts w:ascii="Arial" w:hAnsi="Arial" w:cs="Arial"/>
                <w:sz w:val="16"/>
                <w:szCs w:val="16"/>
              </w:rPr>
              <w:t>: BYGHERRE tjekliste Journal (</w:t>
            </w:r>
            <w:hyperlink r:id="rId21" w:history="1">
              <w:r w:rsidR="00F3076A" w:rsidRPr="00352FC6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2.24.1 </w:t>
              </w:r>
            </w:hyperlink>
            <w:r w:rsidR="00F3076A" w:rsidRPr="00352FC6">
              <w:rPr>
                <w:rFonts w:ascii="Arial" w:hAnsi="Arial" w:cs="Arial"/>
                <w:sz w:val="16"/>
                <w:szCs w:val="16"/>
              </w:rPr>
              <w:t>)</w:t>
            </w:r>
            <w:r w:rsidR="001E1FB2" w:rsidRPr="00352FC6">
              <w:rPr>
                <w:rFonts w:ascii="Arial" w:hAnsi="Arial" w:cs="Arial"/>
                <w:sz w:val="16"/>
                <w:szCs w:val="16"/>
              </w:rPr>
              <w:t xml:space="preserve">. Journalen omhandler restrisici, dvs. den beskriver </w:t>
            </w:r>
            <w:r w:rsidR="00266B6F" w:rsidRPr="00352FC6">
              <w:rPr>
                <w:rFonts w:ascii="Arial" w:hAnsi="Arial" w:cs="Arial"/>
                <w:sz w:val="16"/>
                <w:szCs w:val="16"/>
              </w:rPr>
              <w:t>hvordan man kan foretage sikker og sund reparation og vedligeholdelse af den færdige bygning.</w:t>
            </w:r>
            <w:r w:rsidR="001E1FB2" w:rsidRPr="00352FC6">
              <w:rPr>
                <w:rFonts w:ascii="Arial" w:hAnsi="Arial" w:cs="Arial"/>
                <w:sz w:val="16"/>
                <w:szCs w:val="16"/>
              </w:rPr>
              <w:t xml:space="preserve"> Fx sikring mod nedstyrtning fra tag ved vedligeholdelse af vent. </w:t>
            </w:r>
            <w:r w:rsidR="00B8203F">
              <w:rPr>
                <w:rFonts w:ascii="Arial" w:hAnsi="Arial" w:cs="Arial"/>
                <w:sz w:val="16"/>
                <w:szCs w:val="16"/>
              </w:rPr>
              <w:lastRenderedPageBreak/>
              <w:t>a</w:t>
            </w:r>
            <w:r w:rsidR="001E1FB2" w:rsidRPr="00352FC6">
              <w:rPr>
                <w:rFonts w:ascii="Arial" w:hAnsi="Arial" w:cs="Arial"/>
                <w:sz w:val="16"/>
                <w:szCs w:val="16"/>
              </w:rPr>
              <w:t xml:space="preserve">nlæg, </w:t>
            </w:r>
            <w:r w:rsidR="005E76FA">
              <w:rPr>
                <w:rFonts w:ascii="Arial" w:hAnsi="Arial" w:cs="Arial"/>
                <w:sz w:val="16"/>
                <w:szCs w:val="16"/>
              </w:rPr>
              <w:t xml:space="preserve">solceller, </w:t>
            </w:r>
            <w:r w:rsidR="001E1FB2" w:rsidRPr="00352FC6">
              <w:rPr>
                <w:rFonts w:ascii="Arial" w:hAnsi="Arial" w:cs="Arial"/>
                <w:sz w:val="16"/>
                <w:szCs w:val="16"/>
              </w:rPr>
              <w:t>udluftning</w:t>
            </w:r>
            <w:r w:rsidR="005E76FA">
              <w:rPr>
                <w:rFonts w:ascii="Arial" w:hAnsi="Arial" w:cs="Arial"/>
                <w:sz w:val="16"/>
                <w:szCs w:val="16"/>
              </w:rPr>
              <w:t>skanaler</w:t>
            </w:r>
            <w:r w:rsidR="001E1FB2" w:rsidRPr="00352FC6">
              <w:rPr>
                <w:rFonts w:ascii="Arial" w:hAnsi="Arial" w:cs="Arial"/>
                <w:sz w:val="16"/>
                <w:szCs w:val="16"/>
              </w:rPr>
              <w:t xml:space="preserve"> mv. på tag</w:t>
            </w:r>
            <w:r w:rsidR="005E76FA">
              <w:rPr>
                <w:rFonts w:ascii="Arial" w:hAnsi="Arial" w:cs="Arial"/>
                <w:sz w:val="16"/>
                <w:szCs w:val="16"/>
              </w:rPr>
              <w:t xml:space="preserve">. Placer </w:t>
            </w:r>
            <w:r w:rsidR="000E60F6">
              <w:rPr>
                <w:rFonts w:ascii="Arial" w:hAnsi="Arial" w:cs="Arial"/>
                <w:sz w:val="16"/>
                <w:szCs w:val="16"/>
              </w:rPr>
              <w:t xml:space="preserve">fx </w:t>
            </w:r>
            <w:r w:rsidR="005E76FA">
              <w:rPr>
                <w:rFonts w:ascii="Arial" w:hAnsi="Arial" w:cs="Arial"/>
                <w:sz w:val="16"/>
                <w:szCs w:val="16"/>
              </w:rPr>
              <w:t>alt min. 2</w:t>
            </w:r>
            <w:r w:rsidR="007E26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E76FA">
              <w:rPr>
                <w:rFonts w:ascii="Arial" w:hAnsi="Arial" w:cs="Arial"/>
                <w:sz w:val="16"/>
                <w:szCs w:val="16"/>
              </w:rPr>
              <w:t>m fra tagkant</w:t>
            </w:r>
            <w:r w:rsidR="0055439B">
              <w:rPr>
                <w:rFonts w:ascii="Arial" w:hAnsi="Arial" w:cs="Arial"/>
                <w:sz w:val="16"/>
                <w:szCs w:val="16"/>
              </w:rPr>
              <w:t xml:space="preserve"> og lav sikre adgangsveje.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14:paraId="4CDA448F" w14:textId="77777777" w:rsidR="00B37D37" w:rsidRPr="00352FC6" w:rsidRDefault="00B37D37" w:rsidP="00D24DC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C850B4C" w14:textId="77777777" w:rsidR="00B37D37" w:rsidRPr="00352FC6" w:rsidRDefault="00B37D37" w:rsidP="00D24DCA">
            <w:pPr>
              <w:rPr>
                <w:rFonts w:ascii="Arial" w:hAnsi="Arial" w:cs="Arial"/>
              </w:rPr>
            </w:pPr>
          </w:p>
        </w:tc>
      </w:tr>
      <w:tr w:rsidR="006E4441" w:rsidRPr="00A44100" w14:paraId="0F57A973" w14:textId="77777777" w:rsidTr="001F5460">
        <w:tc>
          <w:tcPr>
            <w:tcW w:w="546" w:type="dxa"/>
          </w:tcPr>
          <w:p w14:paraId="039F410B" w14:textId="761DCDC1" w:rsidR="00B37D37" w:rsidRPr="00DB3621" w:rsidRDefault="00F322C6" w:rsidP="00D24DCA">
            <w:pPr>
              <w:rPr>
                <w:rFonts w:ascii="Arial" w:hAnsi="Arial" w:cs="Arial"/>
                <w:sz w:val="16"/>
                <w:szCs w:val="16"/>
              </w:rPr>
            </w:pPr>
            <w:r w:rsidRPr="00DB3621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3277" w:type="dxa"/>
          </w:tcPr>
          <w:p w14:paraId="2EC8BC91" w14:textId="433C83F6" w:rsidR="00B37D37" w:rsidRDefault="00C7495A" w:rsidP="00D24DCA">
            <w:pPr>
              <w:rPr>
                <w:rFonts w:ascii="Arial" w:hAnsi="Arial" w:cs="Arial"/>
                <w:sz w:val="16"/>
                <w:szCs w:val="16"/>
              </w:rPr>
            </w:pPr>
            <w:r w:rsidRPr="00BA087A">
              <w:rPr>
                <w:rFonts w:ascii="Arial" w:hAnsi="Arial" w:cs="Arial"/>
                <w:sz w:val="16"/>
                <w:szCs w:val="16"/>
              </w:rPr>
              <w:t xml:space="preserve">Bygherre skal sikre </w:t>
            </w:r>
            <w:r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anmeldelse af byggepladsen</w:t>
            </w:r>
            <w:r w:rsidRPr="003D72C6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BA087A">
              <w:rPr>
                <w:rFonts w:ascii="Arial" w:hAnsi="Arial" w:cs="Arial"/>
                <w:sz w:val="16"/>
                <w:szCs w:val="16"/>
              </w:rPr>
              <w:t>til Arbejdstilsynet (</w:t>
            </w:r>
            <w:hyperlink r:id="rId22" w:history="1">
              <w:r w:rsidR="00BE493C" w:rsidRPr="002C03EB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anmeldes </w:t>
              </w:r>
              <w:r w:rsidRPr="002C03EB">
                <w:rPr>
                  <w:rStyle w:val="Hyperlink"/>
                  <w:rFonts w:ascii="Arial" w:hAnsi="Arial" w:cs="Arial"/>
                  <w:sz w:val="16"/>
                  <w:szCs w:val="16"/>
                </w:rPr>
                <w:t>elektronisk på Arbejdstilsynets hjemmeside</w:t>
              </w:r>
              <w:r w:rsidR="002C03EB" w:rsidRPr="002C03EB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 se link</w:t>
              </w:r>
            </w:hyperlink>
            <w:r w:rsidRPr="00BA087A">
              <w:rPr>
                <w:rFonts w:ascii="Arial" w:hAnsi="Arial" w:cs="Arial"/>
                <w:sz w:val="16"/>
                <w:szCs w:val="16"/>
              </w:rPr>
              <w:t xml:space="preserve"> – husk at tage et skærmdump af anmeldelsen så I kan dokumentere at sagen er anmeldt)</w:t>
            </w:r>
          </w:p>
          <w:p w14:paraId="0F8EFEA4" w14:textId="2F650582" w:rsidR="00711ABE" w:rsidRPr="00711ABE" w:rsidRDefault="00711ABE" w:rsidP="00D24DCA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515" w:type="dxa"/>
          </w:tcPr>
          <w:p w14:paraId="1E344CC1" w14:textId="77777777" w:rsidR="00C7495A" w:rsidRPr="00C7495A" w:rsidRDefault="00C7495A" w:rsidP="00C7495A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 w:rsidRPr="00C749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a-DK"/>
              </w:rPr>
              <w:t xml:space="preserve">§ 21. </w:t>
            </w:r>
            <w:r w:rsidRPr="00C7495A"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Bygherren skal anmelde byggepladsen til det stedlige arbejdstilsynscenter, inden arbejdet påbegyndes, hvis</w:t>
            </w:r>
          </w:p>
          <w:p w14:paraId="1E6E2FDB" w14:textId="77777777" w:rsidR="00C7495A" w:rsidRPr="00352FC6" w:rsidRDefault="00C7495A" w:rsidP="00C7495A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 w:rsidRPr="00C7495A"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arbejdets forventede varighed overstiger 30 arbejdsdage og mindst 20 ansatte er beskæftiget samtidigt, eller</w:t>
            </w:r>
          </w:p>
          <w:p w14:paraId="7BCBA387" w14:textId="5BBA8ADD" w:rsidR="00B37D37" w:rsidRPr="00352FC6" w:rsidRDefault="00C7495A" w:rsidP="00C7495A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 w:rsidRPr="00C7495A"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den formodede arbejdsmængde overstiger 500 manddage.</w:t>
            </w:r>
          </w:p>
        </w:tc>
        <w:tc>
          <w:tcPr>
            <w:tcW w:w="582" w:type="dxa"/>
          </w:tcPr>
          <w:p w14:paraId="4E4D7CF6" w14:textId="77777777" w:rsidR="00B37D37" w:rsidRPr="00352FC6" w:rsidRDefault="00B37D37" w:rsidP="00D24DC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DBFBA38" w14:textId="77777777" w:rsidR="00B37D37" w:rsidRPr="00352FC6" w:rsidRDefault="00B37D37" w:rsidP="00D24DCA">
            <w:pPr>
              <w:rPr>
                <w:rFonts w:ascii="Arial" w:hAnsi="Arial" w:cs="Arial"/>
              </w:rPr>
            </w:pPr>
          </w:p>
        </w:tc>
      </w:tr>
      <w:tr w:rsidR="006E4441" w:rsidRPr="00A44100" w14:paraId="2DD3FE1E" w14:textId="77777777" w:rsidTr="001F5460">
        <w:tc>
          <w:tcPr>
            <w:tcW w:w="546" w:type="dxa"/>
          </w:tcPr>
          <w:p w14:paraId="100F7CFC" w14:textId="4488091B" w:rsidR="007A56B0" w:rsidRPr="00352FC6" w:rsidRDefault="007A56B0" w:rsidP="007A56B0">
            <w:pPr>
              <w:pStyle w:val="Overskrif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77" w:type="dxa"/>
          </w:tcPr>
          <w:p w14:paraId="3D3A8904" w14:textId="3444F715" w:rsidR="007A56B0" w:rsidRPr="00352FC6" w:rsidRDefault="007A56B0" w:rsidP="007A56B0">
            <w:pPr>
              <w:pStyle w:val="Overskrift1"/>
              <w:rPr>
                <w:rFonts w:ascii="Arial" w:hAnsi="Arial" w:cs="Arial"/>
              </w:rPr>
            </w:pPr>
            <w:r>
              <w:t>Udførelse</w:t>
            </w:r>
            <w:r w:rsidRPr="005F2B76">
              <w:t>sfasen</w:t>
            </w:r>
          </w:p>
        </w:tc>
        <w:tc>
          <w:tcPr>
            <w:tcW w:w="4515" w:type="dxa"/>
          </w:tcPr>
          <w:p w14:paraId="09A74482" w14:textId="5EA5D9E7" w:rsidR="007A56B0" w:rsidRPr="00352FC6" w:rsidRDefault="007A56B0" w:rsidP="007A56B0">
            <w:pPr>
              <w:pStyle w:val="Overskrift1"/>
              <w:rPr>
                <w:rFonts w:ascii="Arial" w:hAnsi="Arial" w:cs="Arial"/>
              </w:rPr>
            </w:pPr>
            <w:r w:rsidRPr="005F2B76">
              <w:t>Stikord</w:t>
            </w:r>
          </w:p>
        </w:tc>
        <w:tc>
          <w:tcPr>
            <w:tcW w:w="582" w:type="dxa"/>
          </w:tcPr>
          <w:p w14:paraId="70FBF1D6" w14:textId="087AC4A9" w:rsidR="007A56B0" w:rsidRPr="00485871" w:rsidRDefault="00485871" w:rsidP="007A56B0">
            <w:pPr>
              <w:pStyle w:val="Overskrift1"/>
              <w:rPr>
                <w:rFonts w:ascii="Arial" w:hAnsi="Arial" w:cs="Arial"/>
                <w:sz w:val="16"/>
                <w:szCs w:val="16"/>
              </w:rPr>
            </w:pPr>
            <w:r w:rsidRPr="00485871">
              <w:rPr>
                <w:rFonts w:ascii="Arial" w:hAnsi="Arial" w:cs="Arial"/>
                <w:sz w:val="16"/>
                <w:szCs w:val="16"/>
              </w:rPr>
              <w:t>OK?</w:t>
            </w:r>
          </w:p>
        </w:tc>
        <w:tc>
          <w:tcPr>
            <w:tcW w:w="708" w:type="dxa"/>
          </w:tcPr>
          <w:p w14:paraId="0C798AF1" w14:textId="2EE62701" w:rsidR="007A56B0" w:rsidRPr="00352FC6" w:rsidRDefault="007A56B0" w:rsidP="007A56B0">
            <w:pPr>
              <w:pStyle w:val="Overskrift1"/>
              <w:rPr>
                <w:rFonts w:ascii="Arial" w:hAnsi="Arial" w:cs="Arial"/>
              </w:rPr>
            </w:pPr>
            <w:r w:rsidRPr="005F2B76">
              <w:rPr>
                <w:sz w:val="16"/>
                <w:szCs w:val="16"/>
              </w:rPr>
              <w:t>Ansv</w:t>
            </w:r>
          </w:p>
        </w:tc>
      </w:tr>
      <w:tr w:rsidR="006E4441" w:rsidRPr="00A44100" w14:paraId="7F99305B" w14:textId="77777777" w:rsidTr="001F5460">
        <w:tc>
          <w:tcPr>
            <w:tcW w:w="546" w:type="dxa"/>
          </w:tcPr>
          <w:p w14:paraId="189DB377" w14:textId="763A45E4" w:rsidR="00796DE0" w:rsidRPr="00F931F5" w:rsidRDefault="00DB3621" w:rsidP="00D24D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3277" w:type="dxa"/>
          </w:tcPr>
          <w:p w14:paraId="74FA9DB7" w14:textId="642832BC" w:rsidR="008F40ED" w:rsidRPr="00F931F5" w:rsidRDefault="00F75AEB" w:rsidP="000E60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Hvis Koordinator i udførelses- / byggefasen </w:t>
            </w:r>
            <w:r w:rsidR="000E60F6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KB</w:t>
            </w:r>
            <w:r w:rsidR="000E60F6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ikke er samme person som KP</w:t>
            </w:r>
            <w:r w:rsidR="000E60F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skal b</w:t>
            </w:r>
            <w:r w:rsidRPr="00BA087A">
              <w:rPr>
                <w:rFonts w:ascii="Arial" w:hAnsi="Arial" w:cs="Arial"/>
                <w:sz w:val="16"/>
                <w:szCs w:val="16"/>
              </w:rPr>
              <w:t xml:space="preserve">ygherre </w:t>
            </w:r>
            <w:r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udpege en arbejdsmiljøkoordinator (K</w:t>
            </w:r>
            <w:r w:rsidR="008F40ED"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B</w:t>
            </w:r>
            <w:r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  <w:r w:rsidRPr="00BA087A">
              <w:rPr>
                <w:rFonts w:ascii="Arial" w:hAnsi="Arial" w:cs="Arial"/>
                <w:sz w:val="16"/>
                <w:szCs w:val="16"/>
              </w:rPr>
              <w:t xml:space="preserve"> til at </w:t>
            </w:r>
            <w:r w:rsidR="00F322C6">
              <w:rPr>
                <w:rFonts w:ascii="Arial" w:hAnsi="Arial" w:cs="Arial"/>
                <w:sz w:val="16"/>
                <w:szCs w:val="16"/>
              </w:rPr>
              <w:t>v</w:t>
            </w:r>
            <w:r w:rsidRPr="00BA087A">
              <w:rPr>
                <w:rFonts w:ascii="Arial" w:hAnsi="Arial" w:cs="Arial"/>
                <w:sz w:val="16"/>
                <w:szCs w:val="16"/>
              </w:rPr>
              <w:t>aretage de opgaver</w:t>
            </w:r>
            <w:r w:rsidR="000E60F6">
              <w:rPr>
                <w:rFonts w:ascii="Arial" w:hAnsi="Arial" w:cs="Arial"/>
                <w:sz w:val="16"/>
                <w:szCs w:val="16"/>
              </w:rPr>
              <w:t>,</w:t>
            </w:r>
            <w:r w:rsidRPr="00BA087A">
              <w:rPr>
                <w:rFonts w:ascii="Arial" w:hAnsi="Arial" w:cs="Arial"/>
                <w:sz w:val="16"/>
                <w:szCs w:val="16"/>
              </w:rPr>
              <w:t xml:space="preserve"> der følger af bygherre bkg. Dette skal ske inden start af </w:t>
            </w:r>
            <w:r>
              <w:rPr>
                <w:rFonts w:ascii="Arial" w:hAnsi="Arial" w:cs="Arial"/>
                <w:sz w:val="16"/>
                <w:szCs w:val="16"/>
              </w:rPr>
              <w:t>udførelse</w:t>
            </w:r>
            <w:r w:rsidRPr="00BA087A">
              <w:rPr>
                <w:rFonts w:ascii="Arial" w:hAnsi="Arial" w:cs="Arial"/>
                <w:sz w:val="16"/>
                <w:szCs w:val="16"/>
              </w:rPr>
              <w:t>sfasen</w:t>
            </w:r>
            <w:r w:rsidR="008F40ED">
              <w:rPr>
                <w:rFonts w:ascii="Arial" w:hAnsi="Arial" w:cs="Arial"/>
                <w:sz w:val="16"/>
                <w:szCs w:val="16"/>
              </w:rPr>
              <w:t>.</w:t>
            </w:r>
            <w:r w:rsidR="000E60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F40ED">
              <w:rPr>
                <w:rFonts w:ascii="Arial" w:hAnsi="Arial" w:cs="Arial"/>
                <w:sz w:val="16"/>
                <w:szCs w:val="16"/>
              </w:rPr>
              <w:t xml:space="preserve">Hvis der projekteres i </w:t>
            </w:r>
            <w:r w:rsidR="00F322C6">
              <w:rPr>
                <w:rFonts w:ascii="Arial" w:hAnsi="Arial" w:cs="Arial"/>
                <w:sz w:val="16"/>
                <w:szCs w:val="16"/>
              </w:rPr>
              <w:t>udførelsesfasen,</w:t>
            </w:r>
            <w:r w:rsidR="008F40ED">
              <w:rPr>
                <w:rFonts w:ascii="Arial" w:hAnsi="Arial" w:cs="Arial"/>
                <w:sz w:val="16"/>
                <w:szCs w:val="16"/>
              </w:rPr>
              <w:t xml:space="preserve"> fortsætter KP sit arbejde parallelt med KB.</w:t>
            </w:r>
          </w:p>
        </w:tc>
        <w:tc>
          <w:tcPr>
            <w:tcW w:w="4515" w:type="dxa"/>
          </w:tcPr>
          <w:p w14:paraId="4D816C3E" w14:textId="4819FD67" w:rsidR="00796DE0" w:rsidRPr="00F931F5" w:rsidRDefault="00F75AEB" w:rsidP="00D24DCA">
            <w:pPr>
              <w:rPr>
                <w:rFonts w:ascii="Arial" w:hAnsi="Arial" w:cs="Arial"/>
                <w:sz w:val="16"/>
                <w:szCs w:val="16"/>
              </w:rPr>
            </w:pPr>
            <w:r w:rsidRPr="00352FC6">
              <w:rPr>
                <w:rFonts w:ascii="Arial" w:hAnsi="Arial" w:cs="Arial"/>
                <w:sz w:val="16"/>
                <w:szCs w:val="16"/>
              </w:rPr>
              <w:t>Kvalifikationer: viden om si. og su</w:t>
            </w:r>
            <w:r w:rsidR="000E60F6">
              <w:rPr>
                <w:rFonts w:ascii="Arial" w:hAnsi="Arial" w:cs="Arial"/>
                <w:sz w:val="16"/>
                <w:szCs w:val="16"/>
              </w:rPr>
              <w:t>ndhed,</w:t>
            </w:r>
            <w:r w:rsidRPr="00352FC6">
              <w:rPr>
                <w:rFonts w:ascii="Arial" w:hAnsi="Arial" w:cs="Arial"/>
                <w:sz w:val="16"/>
                <w:szCs w:val="16"/>
              </w:rPr>
              <w:t xml:space="preserve"> byggeri, ledelse B/A </w:t>
            </w:r>
            <w:r w:rsidR="000E60F6">
              <w:rPr>
                <w:rFonts w:ascii="Arial" w:hAnsi="Arial" w:cs="Arial"/>
                <w:sz w:val="16"/>
                <w:szCs w:val="16"/>
              </w:rPr>
              <w:t xml:space="preserve">arbejde </w:t>
            </w:r>
            <w:r w:rsidRPr="00352FC6">
              <w:rPr>
                <w:rFonts w:ascii="Arial" w:hAnsi="Arial" w:cs="Arial"/>
                <w:sz w:val="16"/>
                <w:szCs w:val="16"/>
              </w:rPr>
              <w:t>og koord</w:t>
            </w:r>
            <w:r w:rsidR="000E60F6">
              <w:rPr>
                <w:rFonts w:ascii="Arial" w:hAnsi="Arial" w:cs="Arial"/>
                <w:sz w:val="16"/>
                <w:szCs w:val="16"/>
              </w:rPr>
              <w:t>inator</w:t>
            </w:r>
            <w:r w:rsidRPr="00352F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E60F6">
              <w:rPr>
                <w:rFonts w:ascii="Arial" w:hAnsi="Arial" w:cs="Arial"/>
                <w:sz w:val="16"/>
                <w:szCs w:val="16"/>
              </w:rPr>
              <w:t>u</w:t>
            </w:r>
            <w:r w:rsidRPr="00352FC6">
              <w:rPr>
                <w:rFonts w:ascii="Arial" w:hAnsi="Arial" w:cs="Arial"/>
                <w:sz w:val="16"/>
                <w:szCs w:val="16"/>
              </w:rPr>
              <w:t xml:space="preserve">ddannelse. </w:t>
            </w:r>
            <w:r w:rsidR="00687D5E" w:rsidRPr="00352FC6">
              <w:rPr>
                <w:rFonts w:ascii="Arial" w:hAnsi="Arial" w:cs="Arial"/>
                <w:sz w:val="16"/>
                <w:szCs w:val="16"/>
              </w:rPr>
              <w:t>Ind tænk</w:t>
            </w:r>
            <w:r w:rsidRPr="00352FC6">
              <w:rPr>
                <w:rFonts w:ascii="Arial" w:hAnsi="Arial" w:cs="Arial"/>
                <w:sz w:val="16"/>
                <w:szCs w:val="16"/>
              </w:rPr>
              <w:t xml:space="preserve"> K</w:t>
            </w:r>
            <w:r w:rsidR="00736A21">
              <w:rPr>
                <w:rFonts w:ascii="Arial" w:hAnsi="Arial" w:cs="Arial"/>
                <w:sz w:val="16"/>
                <w:szCs w:val="16"/>
              </w:rPr>
              <w:t>B</w:t>
            </w:r>
            <w:r w:rsidRPr="00352FC6">
              <w:rPr>
                <w:rFonts w:ascii="Arial" w:hAnsi="Arial" w:cs="Arial"/>
                <w:sz w:val="16"/>
                <w:szCs w:val="16"/>
              </w:rPr>
              <w:t>´s deltagelse i byggeorganisation, møder mv. så K</w:t>
            </w:r>
            <w:r w:rsidR="00736A21">
              <w:rPr>
                <w:rFonts w:ascii="Arial" w:hAnsi="Arial" w:cs="Arial"/>
                <w:sz w:val="16"/>
                <w:szCs w:val="16"/>
              </w:rPr>
              <w:t>B</w:t>
            </w:r>
            <w:r w:rsidRPr="00352FC6">
              <w:rPr>
                <w:rFonts w:ascii="Arial" w:hAnsi="Arial" w:cs="Arial"/>
                <w:sz w:val="16"/>
                <w:szCs w:val="16"/>
              </w:rPr>
              <w:t xml:space="preserve"> får nødvendige oplysninger</w:t>
            </w:r>
            <w:r w:rsidR="000347C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82" w:type="dxa"/>
          </w:tcPr>
          <w:p w14:paraId="79225C9D" w14:textId="77777777" w:rsidR="00796DE0" w:rsidRPr="00F931F5" w:rsidRDefault="00796DE0" w:rsidP="00D24D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3647E7ED" w14:textId="77777777" w:rsidR="00796DE0" w:rsidRPr="00F931F5" w:rsidRDefault="00796DE0" w:rsidP="00D24D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441" w:rsidRPr="00A44100" w14:paraId="614850FF" w14:textId="77777777" w:rsidTr="001F5460">
        <w:tc>
          <w:tcPr>
            <w:tcW w:w="546" w:type="dxa"/>
          </w:tcPr>
          <w:p w14:paraId="05BD5A00" w14:textId="4096A47E" w:rsidR="00635C6C" w:rsidRPr="00F931F5" w:rsidRDefault="00DB3621" w:rsidP="00D24D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3277" w:type="dxa"/>
          </w:tcPr>
          <w:p w14:paraId="4C3259A3" w14:textId="33CBDD86" w:rsidR="00635C6C" w:rsidRDefault="00635C6C" w:rsidP="00D24D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Bygherre f</w:t>
            </w:r>
            <w:r w:rsidRPr="00BA087A">
              <w:rPr>
                <w:rFonts w:ascii="Arial" w:hAnsi="Arial" w:cs="Arial"/>
                <w:sz w:val="16"/>
                <w:szCs w:val="16"/>
              </w:rPr>
              <w:t>astlæg</w:t>
            </w:r>
            <w:r>
              <w:rPr>
                <w:rFonts w:ascii="Arial" w:hAnsi="Arial" w:cs="Arial"/>
                <w:sz w:val="16"/>
                <w:szCs w:val="16"/>
              </w:rPr>
              <w:t>ger</w:t>
            </w:r>
            <w:r w:rsidRPr="00BA08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rammer for / aftale om K</w:t>
            </w:r>
            <w:r w:rsidR="00736A2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B</w:t>
            </w:r>
            <w:r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´s</w:t>
            </w:r>
            <w:r w:rsidRPr="003D72C6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BA087A">
              <w:rPr>
                <w:rFonts w:ascii="Arial" w:hAnsi="Arial" w:cs="Arial"/>
                <w:sz w:val="16"/>
                <w:szCs w:val="16"/>
              </w:rPr>
              <w:t>arbejde.</w:t>
            </w:r>
            <w:r>
              <w:rPr>
                <w:rFonts w:ascii="Arial" w:hAnsi="Arial" w:cs="Arial"/>
                <w:sz w:val="16"/>
                <w:szCs w:val="16"/>
              </w:rPr>
              <w:t xml:space="preserve"> Se ovenstående under punkt 2.</w:t>
            </w:r>
            <w:r w:rsidR="006C5F1D">
              <w:rPr>
                <w:rFonts w:ascii="Arial" w:hAnsi="Arial" w:cs="Arial"/>
                <w:sz w:val="16"/>
                <w:szCs w:val="16"/>
              </w:rPr>
              <w:t>1 og 2.3</w:t>
            </w:r>
          </w:p>
        </w:tc>
        <w:tc>
          <w:tcPr>
            <w:tcW w:w="4515" w:type="dxa"/>
          </w:tcPr>
          <w:p w14:paraId="42A59F6D" w14:textId="77777777" w:rsidR="00635C6C" w:rsidRPr="00352FC6" w:rsidRDefault="00635C6C" w:rsidP="00D24D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" w:type="dxa"/>
          </w:tcPr>
          <w:p w14:paraId="66E1F0F0" w14:textId="77777777" w:rsidR="00635C6C" w:rsidRPr="00F931F5" w:rsidRDefault="00635C6C" w:rsidP="00D24D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04E506F3" w14:textId="77777777" w:rsidR="00635C6C" w:rsidRPr="00F931F5" w:rsidRDefault="00635C6C" w:rsidP="00D24D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441" w:rsidRPr="00A44100" w14:paraId="20252A70" w14:textId="77777777" w:rsidTr="001F5460">
        <w:tc>
          <w:tcPr>
            <w:tcW w:w="546" w:type="dxa"/>
          </w:tcPr>
          <w:p w14:paraId="056824B2" w14:textId="2B264E62" w:rsidR="00796DE0" w:rsidRPr="00F931F5" w:rsidRDefault="00DB3621" w:rsidP="00D24D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3277" w:type="dxa"/>
          </w:tcPr>
          <w:p w14:paraId="075472E8" w14:textId="54367CBB" w:rsidR="00796DE0" w:rsidRPr="003C5BC8" w:rsidRDefault="008F40ED" w:rsidP="00D24D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Overlevering fra KP til KB</w:t>
            </w:r>
          </w:p>
        </w:tc>
        <w:tc>
          <w:tcPr>
            <w:tcW w:w="4515" w:type="dxa"/>
          </w:tcPr>
          <w:p w14:paraId="4DC8ECE2" w14:textId="5D4D644B" w:rsidR="00796DE0" w:rsidRPr="00F931F5" w:rsidRDefault="003C5BC8" w:rsidP="00D24D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Vigtigt at sikre en god overlevering fra KP til KB så relevant viden kan </w:t>
            </w:r>
            <w:r w:rsidR="00053A5A">
              <w:rPr>
                <w:rFonts w:ascii="Arial" w:hAnsi="Arial" w:cs="Arial"/>
                <w:sz w:val="16"/>
                <w:szCs w:val="16"/>
              </w:rPr>
              <w:t>overdrages. Fx</w:t>
            </w:r>
            <w:r>
              <w:rPr>
                <w:rFonts w:ascii="Arial" w:hAnsi="Arial" w:cs="Arial"/>
                <w:sz w:val="16"/>
                <w:szCs w:val="16"/>
              </w:rPr>
              <w:t xml:space="preserve"> via fl</w:t>
            </w:r>
            <w:r w:rsidR="0098196A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re møder og mulighed for yderligere dialog ved behov.</w:t>
            </w:r>
          </w:p>
        </w:tc>
        <w:tc>
          <w:tcPr>
            <w:tcW w:w="582" w:type="dxa"/>
          </w:tcPr>
          <w:p w14:paraId="30347DF2" w14:textId="77777777" w:rsidR="00796DE0" w:rsidRPr="00F931F5" w:rsidRDefault="00796DE0" w:rsidP="00D24D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68D074FE" w14:textId="77777777" w:rsidR="00796DE0" w:rsidRPr="00F931F5" w:rsidRDefault="00796DE0" w:rsidP="00D24D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441" w:rsidRPr="00A44100" w14:paraId="1F55C2D3" w14:textId="77777777" w:rsidTr="001F5460">
        <w:tc>
          <w:tcPr>
            <w:tcW w:w="546" w:type="dxa"/>
          </w:tcPr>
          <w:p w14:paraId="5B555700" w14:textId="26AE5F3F" w:rsidR="00B37D37" w:rsidRPr="00F931F5" w:rsidRDefault="00DB3621" w:rsidP="00D24D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3277" w:type="dxa"/>
          </w:tcPr>
          <w:p w14:paraId="3B79FD91" w14:textId="77777777" w:rsidR="00B37D37" w:rsidRDefault="00BA087A" w:rsidP="00D24DCA">
            <w:pPr>
              <w:rPr>
                <w:rFonts w:ascii="Arial" w:hAnsi="Arial" w:cs="Arial"/>
                <w:sz w:val="16"/>
                <w:szCs w:val="16"/>
              </w:rPr>
            </w:pPr>
            <w:r w:rsidRPr="00F931F5">
              <w:rPr>
                <w:rFonts w:ascii="Arial" w:hAnsi="Arial" w:cs="Arial"/>
                <w:sz w:val="16"/>
                <w:szCs w:val="16"/>
              </w:rPr>
              <w:t>Bygherre skal sikre, at K</w:t>
            </w:r>
            <w:r w:rsidR="00330EB6">
              <w:rPr>
                <w:rFonts w:ascii="Arial" w:hAnsi="Arial" w:cs="Arial"/>
                <w:sz w:val="16"/>
                <w:szCs w:val="16"/>
              </w:rPr>
              <w:t>B</w:t>
            </w:r>
            <w:r w:rsidRPr="00F931F5">
              <w:rPr>
                <w:rFonts w:ascii="Arial" w:hAnsi="Arial" w:cs="Arial"/>
                <w:sz w:val="16"/>
                <w:szCs w:val="16"/>
              </w:rPr>
              <w:t xml:space="preserve"> afholder </w:t>
            </w:r>
            <w:r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opstartsmøder</w:t>
            </w:r>
            <w:r w:rsidRPr="00F931F5">
              <w:rPr>
                <w:rFonts w:ascii="Arial" w:hAnsi="Arial" w:cs="Arial"/>
                <w:sz w:val="16"/>
                <w:szCs w:val="16"/>
              </w:rPr>
              <w:t xml:space="preserve"> for entreprenørerne på pladsen inden de begynder arbejdet.</w:t>
            </w:r>
          </w:p>
          <w:p w14:paraId="73F787DE" w14:textId="6443B185" w:rsidR="00232CF6" w:rsidRPr="00F931F5" w:rsidRDefault="00000000" w:rsidP="00D24DCA">
            <w:pPr>
              <w:rPr>
                <w:rFonts w:ascii="Arial" w:hAnsi="Arial" w:cs="Arial"/>
                <w:sz w:val="16"/>
                <w:szCs w:val="16"/>
              </w:rPr>
            </w:pPr>
            <w:hyperlink r:id="rId23" w:history="1">
              <w:r w:rsidR="00232CF6" w:rsidRPr="00232CF6">
                <w:rPr>
                  <w:rStyle w:val="Hyperlink"/>
                  <w:rFonts w:ascii="Arial" w:hAnsi="Arial" w:cs="Arial"/>
                  <w:sz w:val="16"/>
                  <w:szCs w:val="16"/>
                </w:rPr>
                <w:t>Se link til byggepladsb</w:t>
              </w:r>
              <w:r w:rsidR="00232CF6" w:rsidRPr="00232CF6">
                <w:rPr>
                  <w:rStyle w:val="Hyperlink"/>
                  <w:rFonts w:ascii="Arial" w:hAnsi="Arial" w:cs="Arial"/>
                  <w:sz w:val="16"/>
                  <w:szCs w:val="16"/>
                </w:rPr>
                <w:t>e</w:t>
              </w:r>
              <w:r w:rsidR="00232CF6" w:rsidRPr="00232CF6">
                <w:rPr>
                  <w:rStyle w:val="Hyperlink"/>
                  <w:rFonts w:ascii="Arial" w:hAnsi="Arial" w:cs="Arial"/>
                  <w:sz w:val="16"/>
                  <w:szCs w:val="16"/>
                </w:rPr>
                <w:t>kendtgørelsen</w:t>
              </w:r>
            </w:hyperlink>
            <w:r w:rsidR="00232CF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15" w:type="dxa"/>
          </w:tcPr>
          <w:p w14:paraId="7A244CED" w14:textId="4201F58A" w:rsidR="00B37D37" w:rsidRPr="00F931F5" w:rsidRDefault="00F931F5" w:rsidP="00D24DCA">
            <w:pPr>
              <w:rPr>
                <w:rFonts w:ascii="Arial" w:hAnsi="Arial" w:cs="Arial"/>
                <w:sz w:val="16"/>
                <w:szCs w:val="16"/>
              </w:rPr>
            </w:pPr>
            <w:r w:rsidRPr="00F931F5">
              <w:rPr>
                <w:rFonts w:ascii="Arial" w:hAnsi="Arial" w:cs="Arial"/>
                <w:sz w:val="16"/>
                <w:szCs w:val="16"/>
              </w:rPr>
              <w:t xml:space="preserve">Se Skabelon </w:t>
            </w:r>
            <w:r>
              <w:rPr>
                <w:rFonts w:ascii="Arial" w:hAnsi="Arial" w:cs="Arial"/>
                <w:sz w:val="16"/>
                <w:szCs w:val="16"/>
              </w:rPr>
              <w:t xml:space="preserve">for </w:t>
            </w:r>
            <w:r w:rsidRPr="00F931F5">
              <w:rPr>
                <w:rFonts w:ascii="Arial" w:hAnsi="Arial" w:cs="Arial"/>
                <w:sz w:val="16"/>
                <w:szCs w:val="16"/>
              </w:rPr>
              <w:t>dagsorden og referat</w:t>
            </w:r>
            <w:hyperlink r:id="rId24" w:history="1">
              <w:r w:rsidRPr="00F931F5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 (2.3 )</w:t>
              </w:r>
            </w:hyperlink>
            <w:r w:rsidRPr="00F931F5">
              <w:rPr>
                <w:rFonts w:ascii="Arial" w:hAnsi="Arial" w:cs="Arial"/>
                <w:sz w:val="16"/>
                <w:szCs w:val="16"/>
              </w:rPr>
              <w:t xml:space="preserve"> skabelon for opstartsmøder</w:t>
            </w:r>
            <w:r>
              <w:rPr>
                <w:rFonts w:ascii="Arial" w:hAnsi="Arial" w:cs="Arial"/>
                <w:sz w:val="16"/>
                <w:szCs w:val="16"/>
              </w:rPr>
              <w:t xml:space="preserve">. Hvordan skal man opføre sig på Pladsen: Vision Zoro, PSS herunder aftaler om sikkerhedsforanstaltninger, forebyggelse af ulykker via </w:t>
            </w:r>
            <w:r w:rsidR="000347CA">
              <w:rPr>
                <w:rFonts w:ascii="Arial" w:hAnsi="Arial" w:cs="Arial"/>
                <w:sz w:val="16"/>
                <w:szCs w:val="16"/>
              </w:rPr>
              <w:t xml:space="preserve">entreprenørens </w:t>
            </w:r>
            <w:r>
              <w:rPr>
                <w:rFonts w:ascii="Arial" w:hAnsi="Arial" w:cs="Arial"/>
                <w:sz w:val="16"/>
                <w:szCs w:val="16"/>
              </w:rPr>
              <w:t xml:space="preserve">løbende oprydning i løbet af dagen, dialog om vurdering af </w:t>
            </w:r>
            <w:r w:rsidR="000347CA">
              <w:rPr>
                <w:rFonts w:ascii="Arial" w:hAnsi="Arial" w:cs="Arial"/>
                <w:sz w:val="16"/>
                <w:szCs w:val="16"/>
              </w:rPr>
              <w:t>o</w:t>
            </w:r>
            <w:r w:rsidR="00330EB6">
              <w:rPr>
                <w:rFonts w:ascii="Arial" w:hAnsi="Arial" w:cs="Arial"/>
                <w:sz w:val="16"/>
                <w:szCs w:val="16"/>
              </w:rPr>
              <w:t>g inddragelse af K</w:t>
            </w:r>
            <w:r w:rsidR="00736A21">
              <w:rPr>
                <w:rFonts w:ascii="Arial" w:hAnsi="Arial" w:cs="Arial"/>
                <w:sz w:val="16"/>
                <w:szCs w:val="16"/>
              </w:rPr>
              <w:t>B</w:t>
            </w:r>
            <w:r w:rsidR="00330EB6">
              <w:rPr>
                <w:rFonts w:ascii="Arial" w:hAnsi="Arial" w:cs="Arial"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sz w:val="16"/>
                <w:szCs w:val="16"/>
              </w:rPr>
              <w:t>det særlig farlige arbejde som entreprenøren skal udføre. Udlever skabelon for entreprenørens vurdering af det særlig farlige arbejde: (</w:t>
            </w:r>
            <w:r w:rsidRPr="00F931F5">
              <w:rPr>
                <w:rFonts w:ascii="Arial" w:hAnsi="Arial" w:cs="Arial"/>
                <w:sz w:val="16"/>
                <w:szCs w:val="16"/>
              </w:rPr>
              <w:t xml:space="preserve">risikovurdering </w:t>
            </w:r>
            <w:hyperlink r:id="rId25" w:history="1">
              <w:r w:rsidRPr="00F931F5">
                <w:rPr>
                  <w:rStyle w:val="Hyperlink"/>
                  <w:rFonts w:ascii="Arial" w:hAnsi="Arial" w:cs="Arial"/>
                  <w:sz w:val="16"/>
                  <w:szCs w:val="16"/>
                </w:rPr>
                <w:t>(2.20 )</w:t>
              </w:r>
            </w:hyperlink>
            <w:r w:rsidRPr="00F931F5">
              <w:rPr>
                <w:rFonts w:ascii="Arial" w:hAnsi="Arial" w:cs="Arial"/>
                <w:sz w:val="16"/>
                <w:szCs w:val="16"/>
              </w:rPr>
              <w:t>)</w:t>
            </w:r>
            <w:r w:rsidR="00330EB6">
              <w:rPr>
                <w:rFonts w:ascii="Arial" w:hAnsi="Arial" w:cs="Arial"/>
                <w:sz w:val="16"/>
                <w:szCs w:val="16"/>
              </w:rPr>
              <w:t xml:space="preserve">. Risikovurdering af </w:t>
            </w:r>
            <w:r w:rsidR="00736A21">
              <w:rPr>
                <w:rFonts w:ascii="Arial" w:hAnsi="Arial" w:cs="Arial"/>
                <w:sz w:val="16"/>
                <w:szCs w:val="16"/>
              </w:rPr>
              <w:t>arbejdet gives</w:t>
            </w:r>
            <w:r w:rsidR="00330EB6">
              <w:rPr>
                <w:rFonts w:ascii="Arial" w:hAnsi="Arial" w:cs="Arial"/>
                <w:sz w:val="16"/>
                <w:szCs w:val="16"/>
              </w:rPr>
              <w:t xml:space="preserve"> til KB</w:t>
            </w:r>
            <w:r w:rsidR="00736A21">
              <w:rPr>
                <w:rFonts w:ascii="Arial" w:hAnsi="Arial" w:cs="Arial"/>
                <w:sz w:val="16"/>
                <w:szCs w:val="16"/>
              </w:rPr>
              <w:t>,</w:t>
            </w:r>
            <w:r w:rsidR="00FF00EB">
              <w:rPr>
                <w:rFonts w:ascii="Arial" w:hAnsi="Arial" w:cs="Arial"/>
                <w:sz w:val="16"/>
                <w:szCs w:val="16"/>
              </w:rPr>
              <w:t xml:space="preserve"> så arbejdet kan drøftes på et sikkerhedsmøde</w:t>
            </w:r>
            <w:r w:rsidR="00736A21">
              <w:rPr>
                <w:rFonts w:ascii="Arial" w:hAnsi="Arial" w:cs="Arial"/>
                <w:sz w:val="16"/>
                <w:szCs w:val="16"/>
              </w:rPr>
              <w:t>,</w:t>
            </w:r>
            <w:r w:rsidR="00330EB6">
              <w:rPr>
                <w:rFonts w:ascii="Arial" w:hAnsi="Arial" w:cs="Arial"/>
                <w:sz w:val="16"/>
                <w:szCs w:val="16"/>
              </w:rPr>
              <w:t xml:space="preserve"> inden arbejdet skal udføres. </w:t>
            </w:r>
          </w:p>
        </w:tc>
        <w:tc>
          <w:tcPr>
            <w:tcW w:w="582" w:type="dxa"/>
          </w:tcPr>
          <w:p w14:paraId="5DA814E9" w14:textId="77777777" w:rsidR="00B37D37" w:rsidRPr="00F931F5" w:rsidRDefault="00B37D37" w:rsidP="00D24D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14370F61" w14:textId="77777777" w:rsidR="00B37D37" w:rsidRPr="00F931F5" w:rsidRDefault="00B37D37" w:rsidP="00D24D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441" w:rsidRPr="00A44100" w14:paraId="1FE0FD94" w14:textId="77777777" w:rsidTr="001F5460">
        <w:tc>
          <w:tcPr>
            <w:tcW w:w="546" w:type="dxa"/>
          </w:tcPr>
          <w:p w14:paraId="11B44882" w14:textId="0A805492" w:rsidR="00B37D37" w:rsidRPr="00F931F5" w:rsidRDefault="00DB3621" w:rsidP="00D24D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3277" w:type="dxa"/>
          </w:tcPr>
          <w:p w14:paraId="4C4E4FCF" w14:textId="261F03F2" w:rsidR="00B37D37" w:rsidRPr="00F931F5" w:rsidRDefault="00584A4A" w:rsidP="00D24DCA">
            <w:pPr>
              <w:rPr>
                <w:rFonts w:ascii="Arial" w:hAnsi="Arial" w:cs="Arial"/>
                <w:sz w:val="16"/>
                <w:szCs w:val="16"/>
              </w:rPr>
            </w:pPr>
            <w:r w:rsidRPr="00F931F5">
              <w:rPr>
                <w:rFonts w:ascii="Arial" w:hAnsi="Arial" w:cs="Arial"/>
                <w:sz w:val="16"/>
                <w:szCs w:val="16"/>
              </w:rPr>
              <w:t xml:space="preserve">Bygherre skal sikre, </w:t>
            </w:r>
            <w:r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at KB afholder sikkerhedsmøder</w:t>
            </w:r>
            <w:r w:rsidRPr="003D72C6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og skriver</w:t>
            </w:r>
            <w:r w:rsidR="007C75E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referat (hver 14. dag)</w:t>
            </w:r>
          </w:p>
        </w:tc>
        <w:tc>
          <w:tcPr>
            <w:tcW w:w="4515" w:type="dxa"/>
          </w:tcPr>
          <w:p w14:paraId="735894F5" w14:textId="07484E62" w:rsidR="00B37D37" w:rsidRPr="00F931F5" w:rsidRDefault="00584A4A" w:rsidP="00D24D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eks på paradigme til sikkerhedsmøde dagsorden og </w:t>
            </w:r>
            <w:r w:rsidRPr="00584A4A">
              <w:rPr>
                <w:rFonts w:ascii="Arial" w:hAnsi="Arial" w:cs="Arial"/>
                <w:sz w:val="16"/>
                <w:szCs w:val="16"/>
              </w:rPr>
              <w:t>referat</w:t>
            </w:r>
            <w:hyperlink r:id="rId26" w:history="1">
              <w:r w:rsidRPr="00584A4A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 (2.4 )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. Bemærk at en del af re</w:t>
            </w:r>
            <w:r w:rsidR="00A32C41"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eratet kan skrives på forhånd</w:t>
            </w:r>
            <w:r w:rsidR="00A32C41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fordi man </w:t>
            </w:r>
            <w:r w:rsidR="00A32C41">
              <w:rPr>
                <w:rFonts w:ascii="Arial" w:hAnsi="Arial" w:cs="Arial"/>
                <w:sz w:val="16"/>
                <w:szCs w:val="16"/>
              </w:rPr>
              <w:t xml:space="preserve">ofte </w:t>
            </w:r>
            <w:r>
              <w:rPr>
                <w:rFonts w:ascii="Arial" w:hAnsi="Arial" w:cs="Arial"/>
                <w:sz w:val="16"/>
                <w:szCs w:val="16"/>
              </w:rPr>
              <w:t>ved hvad man vil sige</w:t>
            </w:r>
            <w:r w:rsidR="00A32C4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2C41">
              <w:rPr>
                <w:rFonts w:ascii="Arial" w:hAnsi="Arial" w:cs="Arial"/>
                <w:sz w:val="16"/>
                <w:szCs w:val="16"/>
              </w:rPr>
              <w:t>Derved gøres</w:t>
            </w:r>
            <w:r>
              <w:rPr>
                <w:rFonts w:ascii="Arial" w:hAnsi="Arial" w:cs="Arial"/>
                <w:sz w:val="16"/>
                <w:szCs w:val="16"/>
              </w:rPr>
              <w:t xml:space="preserve"> møderne effektiv</w:t>
            </w:r>
            <w:r w:rsidR="00A32C41">
              <w:rPr>
                <w:rFonts w:ascii="Arial" w:hAnsi="Arial" w:cs="Arial"/>
                <w:sz w:val="16"/>
                <w:szCs w:val="16"/>
              </w:rPr>
              <w:t>e,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2C41">
              <w:rPr>
                <w:rFonts w:ascii="Arial" w:hAnsi="Arial" w:cs="Arial"/>
                <w:sz w:val="16"/>
                <w:szCs w:val="16"/>
              </w:rPr>
              <w:t>og</w:t>
            </w:r>
            <w:r>
              <w:rPr>
                <w:rFonts w:ascii="Arial" w:hAnsi="Arial" w:cs="Arial"/>
                <w:sz w:val="16"/>
                <w:szCs w:val="16"/>
              </w:rPr>
              <w:t xml:space="preserve"> deltagerne føler </w:t>
            </w:r>
            <w:r w:rsidR="00A32C41">
              <w:rPr>
                <w:rFonts w:ascii="Arial" w:hAnsi="Arial" w:cs="Arial"/>
                <w:sz w:val="16"/>
                <w:szCs w:val="16"/>
              </w:rPr>
              <w:t xml:space="preserve">ikke at </w:t>
            </w:r>
            <w:r>
              <w:rPr>
                <w:rFonts w:ascii="Arial" w:hAnsi="Arial" w:cs="Arial"/>
                <w:sz w:val="16"/>
                <w:szCs w:val="16"/>
              </w:rPr>
              <w:t>de spilder deres tid.</w:t>
            </w:r>
          </w:p>
        </w:tc>
        <w:tc>
          <w:tcPr>
            <w:tcW w:w="582" w:type="dxa"/>
          </w:tcPr>
          <w:p w14:paraId="28577643" w14:textId="77777777" w:rsidR="00B37D37" w:rsidRPr="00F931F5" w:rsidRDefault="00B37D37" w:rsidP="00D24D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3E60BA89" w14:textId="77777777" w:rsidR="00B37D37" w:rsidRPr="00F931F5" w:rsidRDefault="00B37D37" w:rsidP="00D24D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441" w:rsidRPr="00A44100" w14:paraId="4FD39F00" w14:textId="77777777" w:rsidTr="001F5460">
        <w:tc>
          <w:tcPr>
            <w:tcW w:w="546" w:type="dxa"/>
          </w:tcPr>
          <w:p w14:paraId="608D6719" w14:textId="49C0B4FC" w:rsidR="00B37D37" w:rsidRPr="00F931F5" w:rsidRDefault="00DB3621" w:rsidP="00D24D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3277" w:type="dxa"/>
          </w:tcPr>
          <w:p w14:paraId="2BB903D9" w14:textId="3F791F70" w:rsidR="00B37D37" w:rsidRPr="00F931F5" w:rsidRDefault="00584A4A" w:rsidP="00D24DCA">
            <w:pPr>
              <w:rPr>
                <w:rFonts w:ascii="Arial" w:hAnsi="Arial" w:cs="Arial"/>
                <w:sz w:val="16"/>
                <w:szCs w:val="16"/>
              </w:rPr>
            </w:pPr>
            <w:r w:rsidRPr="00F931F5">
              <w:rPr>
                <w:rFonts w:ascii="Arial" w:hAnsi="Arial" w:cs="Arial"/>
                <w:sz w:val="16"/>
                <w:szCs w:val="16"/>
              </w:rPr>
              <w:t xml:space="preserve">Bygherre skal sikre, at </w:t>
            </w:r>
            <w:r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KB udfører runderinger</w:t>
            </w:r>
            <w:r w:rsidRPr="003D72C6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samarbejde med byggeledelse og entreprenørerne (hver 14. dag)</w:t>
            </w:r>
          </w:p>
        </w:tc>
        <w:tc>
          <w:tcPr>
            <w:tcW w:w="4515" w:type="dxa"/>
          </w:tcPr>
          <w:p w14:paraId="73D56688" w14:textId="5E339FCE" w:rsidR="00B37D37" w:rsidRPr="00F931F5" w:rsidRDefault="00584A4A" w:rsidP="00D24D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fx på paradigme for udførelse af </w:t>
            </w:r>
            <w:r w:rsidRPr="00584A4A">
              <w:rPr>
                <w:rFonts w:ascii="Arial" w:hAnsi="Arial" w:cs="Arial"/>
                <w:sz w:val="16"/>
                <w:szCs w:val="16"/>
              </w:rPr>
              <w:t xml:space="preserve">mønsterrundering </w:t>
            </w:r>
            <w:hyperlink r:id="rId27" w:history="1">
              <w:r w:rsidRPr="00584A4A">
                <w:rPr>
                  <w:rStyle w:val="Hyperlink"/>
                  <w:rFonts w:ascii="Arial" w:hAnsi="Arial" w:cs="Arial"/>
                  <w:sz w:val="16"/>
                  <w:szCs w:val="16"/>
                </w:rPr>
                <w:t>(2.9.2 )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eller Brug NFA´s </w:t>
            </w:r>
            <w:hyperlink r:id="rId28" w:history="1">
              <w:r w:rsidR="00F4537A" w:rsidRPr="00F4537A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Safety Observer App </w:t>
              </w:r>
              <w:r w:rsidR="00F4537A" w:rsidRPr="00F4537A">
                <w:rPr>
                  <w:rStyle w:val="Hyperlink"/>
                  <w:rFonts w:ascii="Cambria Math" w:hAnsi="Cambria Math" w:cs="Cambria Math"/>
                  <w:sz w:val="16"/>
                  <w:szCs w:val="16"/>
                </w:rPr>
                <w:t>≫</w:t>
              </w:r>
            </w:hyperlink>
            <w:r w:rsidRPr="00F4537A">
              <w:rPr>
                <w:rFonts w:ascii="Arial" w:hAnsi="Arial" w:cs="Arial"/>
                <w:sz w:val="16"/>
                <w:szCs w:val="16"/>
              </w:rPr>
              <w:t>. Begge</w:t>
            </w:r>
            <w:r>
              <w:rPr>
                <w:rFonts w:ascii="Arial" w:hAnsi="Arial" w:cs="Arial"/>
                <w:sz w:val="16"/>
                <w:szCs w:val="16"/>
              </w:rPr>
              <w:t xml:space="preserve"> systemer giver mulighed for at følge udviklingen </w:t>
            </w:r>
            <w:r w:rsidR="00A32C41">
              <w:rPr>
                <w:rFonts w:ascii="Arial" w:hAnsi="Arial" w:cs="Arial"/>
                <w:sz w:val="16"/>
                <w:szCs w:val="16"/>
              </w:rPr>
              <w:t>af</w:t>
            </w:r>
            <w:r>
              <w:rPr>
                <w:rFonts w:ascii="Arial" w:hAnsi="Arial" w:cs="Arial"/>
                <w:sz w:val="16"/>
                <w:szCs w:val="16"/>
              </w:rPr>
              <w:t xml:space="preserve"> arbejdsmiljøet på pladsen over tid</w:t>
            </w:r>
            <w:r w:rsidR="00A32C41">
              <w:rPr>
                <w:rFonts w:ascii="Arial" w:hAnsi="Arial" w:cs="Arial"/>
                <w:sz w:val="16"/>
                <w:szCs w:val="16"/>
              </w:rPr>
              <w:t xml:space="preserve">. Dette kan ske </w:t>
            </w:r>
            <w:r w:rsidR="009B52E2">
              <w:rPr>
                <w:rFonts w:ascii="Arial" w:hAnsi="Arial" w:cs="Arial"/>
                <w:sz w:val="16"/>
                <w:szCs w:val="16"/>
              </w:rPr>
              <w:t>via et tal for sikkerheden</w:t>
            </w:r>
            <w:r w:rsidR="00A32C41">
              <w:rPr>
                <w:rFonts w:ascii="Arial" w:hAnsi="Arial" w:cs="Arial"/>
                <w:sz w:val="16"/>
                <w:szCs w:val="16"/>
              </w:rPr>
              <w:t>,</w:t>
            </w:r>
            <w:r w:rsidR="009B52E2">
              <w:rPr>
                <w:rFonts w:ascii="Arial" w:hAnsi="Arial" w:cs="Arial"/>
                <w:sz w:val="16"/>
                <w:szCs w:val="16"/>
              </w:rPr>
              <w:t xml:space="preserve"> eller via udvikling i grønne, gule og røde farver for måle</w:t>
            </w:r>
            <w:r w:rsidR="00FF256E">
              <w:rPr>
                <w:rFonts w:ascii="Arial" w:hAnsi="Arial" w:cs="Arial"/>
                <w:sz w:val="16"/>
                <w:szCs w:val="16"/>
              </w:rPr>
              <w:t>-</w:t>
            </w:r>
            <w:r w:rsidR="009B52E2">
              <w:rPr>
                <w:rFonts w:ascii="Arial" w:hAnsi="Arial" w:cs="Arial"/>
                <w:sz w:val="16"/>
                <w:szCs w:val="16"/>
              </w:rPr>
              <w:t>punkter over tid.</w:t>
            </w:r>
          </w:p>
        </w:tc>
        <w:tc>
          <w:tcPr>
            <w:tcW w:w="582" w:type="dxa"/>
          </w:tcPr>
          <w:p w14:paraId="5CCB7347" w14:textId="77777777" w:rsidR="00B37D37" w:rsidRPr="00F931F5" w:rsidRDefault="00B37D37" w:rsidP="00D24D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04125F03" w14:textId="77777777" w:rsidR="00B37D37" w:rsidRPr="00F931F5" w:rsidRDefault="00B37D37" w:rsidP="00D24D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441" w:rsidRPr="00A44100" w14:paraId="01017EE3" w14:textId="77777777" w:rsidTr="001F5460">
        <w:tc>
          <w:tcPr>
            <w:tcW w:w="546" w:type="dxa"/>
          </w:tcPr>
          <w:p w14:paraId="4B31515E" w14:textId="347042C6" w:rsidR="00B37D37" w:rsidRPr="00F931F5" w:rsidRDefault="00DB3621" w:rsidP="00D24D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3277" w:type="dxa"/>
          </w:tcPr>
          <w:p w14:paraId="3E0B6AED" w14:textId="77BCD224" w:rsidR="00B37D37" w:rsidRPr="00AE0FBA" w:rsidRDefault="00AE0FBA" w:rsidP="00D24DCA">
            <w:pPr>
              <w:rPr>
                <w:rFonts w:ascii="Arial" w:hAnsi="Arial" w:cs="Arial"/>
                <w:sz w:val="16"/>
                <w:szCs w:val="16"/>
              </w:rPr>
            </w:pPr>
            <w:r w:rsidRPr="00F931F5">
              <w:rPr>
                <w:rFonts w:ascii="Arial" w:hAnsi="Arial" w:cs="Arial"/>
                <w:sz w:val="16"/>
                <w:szCs w:val="16"/>
              </w:rPr>
              <w:t xml:space="preserve">Bygherre skal sikre, </w:t>
            </w:r>
            <w:r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at KB laver opfølgning og kontrol på de aftaler</w:t>
            </w:r>
            <w:r w:rsidR="00A32C4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der er indgået på møder, runderinger og </w:t>
            </w:r>
            <w:r w:rsidR="00A32C41">
              <w:rPr>
                <w:rFonts w:ascii="Arial" w:hAnsi="Arial" w:cs="Arial"/>
                <w:sz w:val="16"/>
                <w:szCs w:val="16"/>
              </w:rPr>
              <w:t>om</w:t>
            </w:r>
            <w:r>
              <w:rPr>
                <w:rFonts w:ascii="Arial" w:hAnsi="Arial" w:cs="Arial"/>
                <w:sz w:val="16"/>
                <w:szCs w:val="16"/>
              </w:rPr>
              <w:t xml:space="preserve"> de fælles sikkerhedsforanstaltninger</w:t>
            </w:r>
            <w:r w:rsidR="00A32C41">
              <w:rPr>
                <w:rFonts w:ascii="Arial" w:hAnsi="Arial" w:cs="Arial"/>
                <w:sz w:val="16"/>
                <w:szCs w:val="16"/>
              </w:rPr>
              <w:t xml:space="preserve"> er i orden</w:t>
            </w:r>
          </w:p>
        </w:tc>
        <w:tc>
          <w:tcPr>
            <w:tcW w:w="4515" w:type="dxa"/>
          </w:tcPr>
          <w:p w14:paraId="5711CF87" w14:textId="21D6A278" w:rsidR="00B37D37" w:rsidRPr="00F931F5" w:rsidRDefault="00AE0FBA" w:rsidP="00D24D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Der skal afsættes tid til denne opfølgning. Er fx adgangsveje, udgravninger, stilladser og oprydning i orden</w:t>
            </w:r>
            <w:r w:rsidR="00A32C41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så bygherre får hvad han betaler for?</w:t>
            </w:r>
          </w:p>
        </w:tc>
        <w:tc>
          <w:tcPr>
            <w:tcW w:w="582" w:type="dxa"/>
          </w:tcPr>
          <w:p w14:paraId="6153482E" w14:textId="51F17635" w:rsidR="00B37D37" w:rsidRPr="006E4441" w:rsidRDefault="00B37D37" w:rsidP="00D24DCA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</w:tcPr>
          <w:p w14:paraId="5304FA41" w14:textId="77777777" w:rsidR="00B37D37" w:rsidRPr="00F931F5" w:rsidRDefault="00B37D37" w:rsidP="00D24D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441" w:rsidRPr="00A44100" w14:paraId="36896819" w14:textId="77777777" w:rsidTr="001F5460">
        <w:tc>
          <w:tcPr>
            <w:tcW w:w="546" w:type="dxa"/>
          </w:tcPr>
          <w:p w14:paraId="283622EE" w14:textId="265D5686" w:rsidR="00B37D37" w:rsidRPr="00F931F5" w:rsidRDefault="00DB3621" w:rsidP="00D24D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3.8</w:t>
            </w:r>
          </w:p>
        </w:tc>
        <w:tc>
          <w:tcPr>
            <w:tcW w:w="3277" w:type="dxa"/>
          </w:tcPr>
          <w:p w14:paraId="3FE6CB1E" w14:textId="7100E224" w:rsidR="00B37D37" w:rsidRPr="0034316D" w:rsidRDefault="0034316D" w:rsidP="00D24D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31F5">
              <w:rPr>
                <w:rFonts w:ascii="Arial" w:hAnsi="Arial" w:cs="Arial"/>
                <w:sz w:val="16"/>
                <w:szCs w:val="16"/>
              </w:rPr>
              <w:t xml:space="preserve">Bygherre skal sikre, at </w:t>
            </w:r>
            <w:r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KB inddrages i arbejdsgivers undersøgelser af ulykker og nær ved ulykker.</w:t>
            </w:r>
          </w:p>
        </w:tc>
        <w:tc>
          <w:tcPr>
            <w:tcW w:w="4515" w:type="dxa"/>
          </w:tcPr>
          <w:p w14:paraId="140B22C1" w14:textId="4315EC06" w:rsidR="00B37D37" w:rsidRPr="00F931F5" w:rsidRDefault="0034316D" w:rsidP="00D24D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Det er arbejdsgivers pligt at undersøge og anmelde ulykker der har 1 dages fravær eller mere. Men det kan være nødvendigt</w:t>
            </w:r>
            <w:r w:rsidR="005B734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at KB </w:t>
            </w:r>
            <w:r w:rsidR="005B7340">
              <w:rPr>
                <w:rFonts w:ascii="Arial" w:hAnsi="Arial" w:cs="Arial"/>
                <w:sz w:val="16"/>
                <w:szCs w:val="16"/>
              </w:rPr>
              <w:t>initierer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C5461">
              <w:rPr>
                <w:rFonts w:ascii="Arial" w:hAnsi="Arial" w:cs="Arial"/>
                <w:sz w:val="16"/>
                <w:szCs w:val="16"/>
              </w:rPr>
              <w:t>dette arbejde.</w:t>
            </w:r>
          </w:p>
        </w:tc>
        <w:tc>
          <w:tcPr>
            <w:tcW w:w="582" w:type="dxa"/>
          </w:tcPr>
          <w:p w14:paraId="0A410C53" w14:textId="77777777" w:rsidR="00B37D37" w:rsidRPr="00F931F5" w:rsidRDefault="00B37D37" w:rsidP="00D24D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7C828731" w14:textId="77777777" w:rsidR="00B37D37" w:rsidRPr="00F931F5" w:rsidRDefault="00B37D37" w:rsidP="00D24D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441" w:rsidRPr="00A44100" w14:paraId="0C41F7F3" w14:textId="77777777" w:rsidTr="001F5460">
        <w:tc>
          <w:tcPr>
            <w:tcW w:w="546" w:type="dxa"/>
          </w:tcPr>
          <w:p w14:paraId="551CD0C0" w14:textId="63C6662E" w:rsidR="00B37D37" w:rsidRPr="00F931F5" w:rsidRDefault="003501BE" w:rsidP="00D24D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3.9</w:t>
            </w:r>
          </w:p>
        </w:tc>
        <w:tc>
          <w:tcPr>
            <w:tcW w:w="3277" w:type="dxa"/>
          </w:tcPr>
          <w:p w14:paraId="4D814A6A" w14:textId="320E750A" w:rsidR="00B37D37" w:rsidRPr="00F931F5" w:rsidRDefault="00D73FF3" w:rsidP="00D24D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KB a</w:t>
            </w:r>
            <w:r w:rsidR="00EF6BFB"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jourfør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er i samarbejde med byggeledelsen </w:t>
            </w:r>
            <w:r w:rsidR="00EF6BFB"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PSS</w:t>
            </w:r>
            <w:r w:rsidR="005B734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.</w:t>
            </w:r>
            <w:r w:rsidR="00EF6BFB" w:rsidRPr="003D72C6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5B7340" w:rsidRPr="005B7340">
              <w:rPr>
                <w:rFonts w:ascii="Arial" w:hAnsi="Arial" w:cs="Arial"/>
                <w:sz w:val="16"/>
                <w:szCs w:val="16"/>
              </w:rPr>
              <w:t>H</w:t>
            </w:r>
            <w:r w:rsidR="00EF6BFB" w:rsidRPr="005B7340">
              <w:rPr>
                <w:rFonts w:ascii="Arial" w:hAnsi="Arial" w:cs="Arial"/>
                <w:sz w:val="16"/>
                <w:szCs w:val="16"/>
              </w:rPr>
              <w:t>e</w:t>
            </w:r>
            <w:r w:rsidR="00EF6BFB">
              <w:rPr>
                <w:rFonts w:ascii="Arial" w:hAnsi="Arial" w:cs="Arial"/>
                <w:sz w:val="16"/>
                <w:szCs w:val="16"/>
              </w:rPr>
              <w:t xml:space="preserve">runder </w:t>
            </w:r>
            <w:r w:rsidR="00EF6BFB"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byggepladstegning, tidsplan, organisationsplan, aftaler om fællesforanstaltninger mv</w:t>
            </w:r>
            <w:r w:rsidR="0013560E" w:rsidRPr="003D72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.</w:t>
            </w:r>
          </w:p>
        </w:tc>
        <w:tc>
          <w:tcPr>
            <w:tcW w:w="4515" w:type="dxa"/>
          </w:tcPr>
          <w:p w14:paraId="7410973A" w14:textId="6F154C04" w:rsidR="00B37D37" w:rsidRPr="00F931F5" w:rsidRDefault="00EF6BFB" w:rsidP="00D24D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Byggepladstegningen skal altid være ajourført. Lav faseopde</w:t>
            </w:r>
            <w:r w:rsidR="00026CB4">
              <w:rPr>
                <w:rFonts w:ascii="Arial" w:hAnsi="Arial" w:cs="Arial"/>
                <w:sz w:val="16"/>
                <w:szCs w:val="16"/>
              </w:rPr>
              <w:t>lte tegninger</w:t>
            </w:r>
            <w:r>
              <w:rPr>
                <w:rFonts w:ascii="Arial" w:hAnsi="Arial" w:cs="Arial"/>
                <w:sz w:val="16"/>
                <w:szCs w:val="16"/>
              </w:rPr>
              <w:t xml:space="preserve"> af pladsen og en lamineret udgave af de enkelte </w:t>
            </w:r>
            <w:r w:rsidR="007F649E">
              <w:rPr>
                <w:rFonts w:ascii="Arial" w:hAnsi="Arial" w:cs="Arial"/>
                <w:sz w:val="16"/>
                <w:szCs w:val="16"/>
              </w:rPr>
              <w:t>faser. Tegn</w:t>
            </w:r>
            <w:r>
              <w:rPr>
                <w:rFonts w:ascii="Arial" w:hAnsi="Arial" w:cs="Arial"/>
                <w:sz w:val="16"/>
                <w:szCs w:val="16"/>
              </w:rPr>
              <w:t xml:space="preserve"> de daglige ændringer ind og s</w:t>
            </w:r>
            <w:r w:rsidR="005B7340">
              <w:rPr>
                <w:rFonts w:ascii="Arial" w:hAnsi="Arial" w:cs="Arial"/>
                <w:sz w:val="16"/>
                <w:szCs w:val="16"/>
              </w:rPr>
              <w:t>ørg for</w:t>
            </w:r>
            <w:r>
              <w:rPr>
                <w:rFonts w:ascii="Arial" w:hAnsi="Arial" w:cs="Arial"/>
                <w:sz w:val="16"/>
                <w:szCs w:val="16"/>
              </w:rPr>
              <w:t xml:space="preserve"> at </w:t>
            </w:r>
            <w:r w:rsidR="005B7340">
              <w:rPr>
                <w:rFonts w:ascii="Arial" w:hAnsi="Arial" w:cs="Arial"/>
                <w:sz w:val="16"/>
                <w:szCs w:val="16"/>
              </w:rPr>
              <w:t>tegningen</w:t>
            </w:r>
            <w:r>
              <w:rPr>
                <w:rFonts w:ascii="Arial" w:hAnsi="Arial" w:cs="Arial"/>
                <w:sz w:val="16"/>
                <w:szCs w:val="16"/>
              </w:rPr>
              <w:t xml:space="preserve"> altid er ajourført. Fremskriv fx på tegningen hvis der kommer en mobil kran onsdag mellem 10.00 og 14.00</w:t>
            </w:r>
            <w:r w:rsidR="005B734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og vis hvor den skal placere sig. Det særlige farlige arbejde (akut fare</w:t>
            </w:r>
            <w:r w:rsidR="005B7340">
              <w:rPr>
                <w:rFonts w:ascii="Arial" w:hAnsi="Arial" w:cs="Arial"/>
                <w:sz w:val="16"/>
                <w:szCs w:val="16"/>
              </w:rPr>
              <w:t xml:space="preserve"> som</w:t>
            </w:r>
            <w:r>
              <w:rPr>
                <w:rFonts w:ascii="Arial" w:hAnsi="Arial" w:cs="Arial"/>
                <w:sz w:val="16"/>
                <w:szCs w:val="16"/>
              </w:rPr>
              <w:t xml:space="preserve"> fx </w:t>
            </w:r>
            <w:r w:rsidR="0013560E">
              <w:rPr>
                <w:rFonts w:ascii="Arial" w:hAnsi="Arial" w:cs="Arial"/>
                <w:sz w:val="16"/>
                <w:szCs w:val="16"/>
              </w:rPr>
              <w:t>nedstyrtningsfare) samt</w:t>
            </w:r>
            <w:r>
              <w:rPr>
                <w:rFonts w:ascii="Arial" w:hAnsi="Arial" w:cs="Arial"/>
                <w:sz w:val="16"/>
                <w:szCs w:val="16"/>
              </w:rPr>
              <w:t xml:space="preserve"> de særlige risici (</w:t>
            </w:r>
            <w:r w:rsidR="00D634BB">
              <w:rPr>
                <w:rFonts w:ascii="Arial" w:hAnsi="Arial" w:cs="Arial"/>
                <w:sz w:val="16"/>
                <w:szCs w:val="16"/>
              </w:rPr>
              <w:t xml:space="preserve">værnemiddelområder for </w:t>
            </w:r>
            <w:r>
              <w:rPr>
                <w:rFonts w:ascii="Arial" w:hAnsi="Arial" w:cs="Arial"/>
                <w:sz w:val="16"/>
                <w:szCs w:val="16"/>
              </w:rPr>
              <w:t xml:space="preserve">støj, støv, vibrationer, </w:t>
            </w:r>
            <w:r w:rsidR="00D634BB">
              <w:rPr>
                <w:rFonts w:ascii="Arial" w:hAnsi="Arial" w:cs="Arial"/>
                <w:sz w:val="16"/>
                <w:szCs w:val="16"/>
              </w:rPr>
              <w:t xml:space="preserve">kemi, </w:t>
            </w:r>
            <w:r>
              <w:rPr>
                <w:rFonts w:ascii="Arial" w:hAnsi="Arial" w:cs="Arial"/>
                <w:sz w:val="16"/>
                <w:szCs w:val="16"/>
              </w:rPr>
              <w:t>tunge løft mv.)</w:t>
            </w:r>
            <w:r w:rsidR="00D172A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skal </w:t>
            </w:r>
            <w:r w:rsidR="00D634BB">
              <w:rPr>
                <w:rFonts w:ascii="Arial" w:hAnsi="Arial" w:cs="Arial"/>
                <w:sz w:val="16"/>
                <w:szCs w:val="16"/>
              </w:rPr>
              <w:t>desuden</w:t>
            </w:r>
            <w:r>
              <w:rPr>
                <w:rFonts w:ascii="Arial" w:hAnsi="Arial" w:cs="Arial"/>
                <w:sz w:val="16"/>
                <w:szCs w:val="16"/>
              </w:rPr>
              <w:t xml:space="preserve"> fremgå af tegningen.</w:t>
            </w:r>
            <w:r w:rsidR="008A1AB1">
              <w:rPr>
                <w:rFonts w:ascii="Arial" w:hAnsi="Arial" w:cs="Arial"/>
                <w:sz w:val="16"/>
                <w:szCs w:val="16"/>
              </w:rPr>
              <w:t xml:space="preserve"> Husk tegninger af alle etager</w:t>
            </w:r>
            <w:r w:rsidR="005B7340">
              <w:rPr>
                <w:rFonts w:ascii="Arial" w:hAnsi="Arial" w:cs="Arial"/>
                <w:sz w:val="16"/>
                <w:szCs w:val="16"/>
              </w:rPr>
              <w:t>. O</w:t>
            </w:r>
            <w:r w:rsidR="008A1AB1">
              <w:rPr>
                <w:rFonts w:ascii="Arial" w:hAnsi="Arial" w:cs="Arial"/>
                <w:sz w:val="16"/>
                <w:szCs w:val="16"/>
              </w:rPr>
              <w:t xml:space="preserve">gså to flugtveje </w:t>
            </w:r>
            <w:r w:rsidR="005B7340">
              <w:rPr>
                <w:rFonts w:ascii="Arial" w:hAnsi="Arial" w:cs="Arial"/>
                <w:sz w:val="16"/>
                <w:szCs w:val="16"/>
              </w:rPr>
              <w:t xml:space="preserve">fx </w:t>
            </w:r>
            <w:r w:rsidR="008A1AB1">
              <w:rPr>
                <w:rFonts w:ascii="Arial" w:hAnsi="Arial" w:cs="Arial"/>
                <w:sz w:val="16"/>
                <w:szCs w:val="16"/>
              </w:rPr>
              <w:t>for tagdækkeren, når der udlægges tagpap.</w:t>
            </w:r>
          </w:p>
        </w:tc>
        <w:tc>
          <w:tcPr>
            <w:tcW w:w="582" w:type="dxa"/>
          </w:tcPr>
          <w:p w14:paraId="3B867A4A" w14:textId="77777777" w:rsidR="00B37D37" w:rsidRPr="00F931F5" w:rsidRDefault="00B37D37" w:rsidP="00D24D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310E4A37" w14:textId="77777777" w:rsidR="00B37D37" w:rsidRPr="00F931F5" w:rsidRDefault="00B37D37" w:rsidP="00D24D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441" w:rsidRPr="00A44100" w14:paraId="35DF078E" w14:textId="77777777" w:rsidTr="001F5460">
        <w:tc>
          <w:tcPr>
            <w:tcW w:w="546" w:type="dxa"/>
          </w:tcPr>
          <w:p w14:paraId="165249E5" w14:textId="5BB3B171" w:rsidR="00B37D37" w:rsidRPr="00F931F5" w:rsidRDefault="00DB3621" w:rsidP="00D24D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 w:rsidR="003501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277" w:type="dxa"/>
          </w:tcPr>
          <w:p w14:paraId="6DE9968D" w14:textId="1F121BCF" w:rsidR="00B37D37" w:rsidRPr="00F931F5" w:rsidRDefault="00D172AF" w:rsidP="00D24DCA">
            <w:pPr>
              <w:rPr>
                <w:rFonts w:ascii="Arial" w:hAnsi="Arial" w:cs="Arial"/>
                <w:sz w:val="16"/>
                <w:szCs w:val="16"/>
              </w:rPr>
            </w:pPr>
            <w:r w:rsidRPr="00F931F5">
              <w:rPr>
                <w:rFonts w:ascii="Arial" w:hAnsi="Arial" w:cs="Arial"/>
                <w:sz w:val="16"/>
                <w:szCs w:val="16"/>
              </w:rPr>
              <w:t xml:space="preserve">Bygherre skal sikre, at </w:t>
            </w:r>
            <w:r w:rsidRPr="00F76F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KB ajourfører journalen</w:t>
            </w:r>
            <w:r w:rsidRPr="00F76F3E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for den færdige bygning</w:t>
            </w:r>
            <w:r w:rsidR="005B734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og at journal overleveres til bygherre.</w:t>
            </w:r>
          </w:p>
        </w:tc>
        <w:tc>
          <w:tcPr>
            <w:tcW w:w="4515" w:type="dxa"/>
          </w:tcPr>
          <w:p w14:paraId="3541A08D" w14:textId="3FEF724A" w:rsidR="00B37D37" w:rsidRPr="00F931F5" w:rsidRDefault="00670C1B" w:rsidP="00D24D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2.8.</w:t>
            </w:r>
          </w:p>
        </w:tc>
        <w:tc>
          <w:tcPr>
            <w:tcW w:w="582" w:type="dxa"/>
          </w:tcPr>
          <w:p w14:paraId="31B9087B" w14:textId="77777777" w:rsidR="00B37D37" w:rsidRPr="00F931F5" w:rsidRDefault="00B37D37" w:rsidP="00D24D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2287268F" w14:textId="77777777" w:rsidR="00B37D37" w:rsidRPr="00F931F5" w:rsidRDefault="00B37D37" w:rsidP="00D24D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1D9A187" w14:textId="7219DD04" w:rsidR="00D24DCA" w:rsidRPr="00A44100" w:rsidRDefault="00D24DCA" w:rsidP="00D24DC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0"/>
        <w:gridCol w:w="3981"/>
        <w:gridCol w:w="3544"/>
        <w:gridCol w:w="1541"/>
      </w:tblGrid>
      <w:tr w:rsidR="0005457E" w14:paraId="1FC5B4E2" w14:textId="77777777" w:rsidTr="00543562">
        <w:tc>
          <w:tcPr>
            <w:tcW w:w="550" w:type="dxa"/>
            <w:shd w:val="clear" w:color="auto" w:fill="D2CAB6" w:themeFill="background2" w:themeFillShade="E6"/>
          </w:tcPr>
          <w:p w14:paraId="15B4D183" w14:textId="0F3BE337" w:rsidR="0005457E" w:rsidRPr="00543562" w:rsidRDefault="00A132B3" w:rsidP="009D1C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56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Nr.</w:t>
            </w:r>
          </w:p>
        </w:tc>
        <w:tc>
          <w:tcPr>
            <w:tcW w:w="3981" w:type="dxa"/>
            <w:shd w:val="clear" w:color="auto" w:fill="D2CAB6" w:themeFill="background2" w:themeFillShade="E6"/>
          </w:tcPr>
          <w:p w14:paraId="54D6565F" w14:textId="6B4B4FC1" w:rsidR="0005457E" w:rsidRPr="00543562" w:rsidRDefault="003D72C6" w:rsidP="009D1C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562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A132B3" w:rsidRPr="00543562">
              <w:rPr>
                <w:rFonts w:ascii="Arial" w:hAnsi="Arial" w:cs="Arial"/>
                <w:b/>
                <w:bCs/>
                <w:sz w:val="18"/>
                <w:szCs w:val="18"/>
              </w:rPr>
              <w:t>rbejdsmiljødagsorden projekteringsmøder</w:t>
            </w:r>
          </w:p>
        </w:tc>
        <w:tc>
          <w:tcPr>
            <w:tcW w:w="3544" w:type="dxa"/>
            <w:shd w:val="clear" w:color="auto" w:fill="D2CAB6" w:themeFill="background2" w:themeFillShade="E6"/>
          </w:tcPr>
          <w:p w14:paraId="3DBC54CD" w14:textId="0051CD85" w:rsidR="0005457E" w:rsidRPr="00543562" w:rsidRDefault="00A132B3" w:rsidP="00D26C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562">
              <w:rPr>
                <w:rFonts w:ascii="Arial" w:hAnsi="Arial" w:cs="Arial"/>
                <w:b/>
                <w:bCs/>
                <w:sz w:val="18"/>
                <w:szCs w:val="18"/>
              </w:rPr>
              <w:t>Bemærkninger</w:t>
            </w:r>
            <w:r w:rsidR="009E3460" w:rsidRPr="00543562">
              <w:rPr>
                <w:rFonts w:ascii="Arial" w:hAnsi="Arial" w:cs="Arial"/>
                <w:b/>
                <w:bCs/>
                <w:sz w:val="18"/>
                <w:szCs w:val="18"/>
              </w:rPr>
              <w:t>/ Husk</w:t>
            </w:r>
          </w:p>
        </w:tc>
        <w:tc>
          <w:tcPr>
            <w:tcW w:w="1541" w:type="dxa"/>
            <w:shd w:val="clear" w:color="auto" w:fill="D2CAB6" w:themeFill="background2" w:themeFillShade="E6"/>
          </w:tcPr>
          <w:p w14:paraId="7D0E1196" w14:textId="64B0A061" w:rsidR="0005457E" w:rsidRPr="00543562" w:rsidRDefault="00D26C6E" w:rsidP="00D26C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562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A132B3" w:rsidRPr="00543562">
              <w:rPr>
                <w:rFonts w:ascii="Arial" w:hAnsi="Arial" w:cs="Arial"/>
                <w:b/>
                <w:bCs/>
                <w:sz w:val="18"/>
                <w:szCs w:val="18"/>
              </w:rPr>
              <w:t>nsvarlig</w:t>
            </w:r>
          </w:p>
        </w:tc>
      </w:tr>
      <w:tr w:rsidR="00AD5CD0" w14:paraId="44F6977A" w14:textId="77777777" w:rsidTr="00543562">
        <w:tc>
          <w:tcPr>
            <w:tcW w:w="550" w:type="dxa"/>
          </w:tcPr>
          <w:p w14:paraId="7EB912A5" w14:textId="5C4ABE76" w:rsidR="00AD5CD0" w:rsidRPr="003D72C6" w:rsidRDefault="00AD5CD0" w:rsidP="00AD5CD0">
            <w:pPr>
              <w:rPr>
                <w:rFonts w:ascii="Arial" w:hAnsi="Arial" w:cs="Arial"/>
                <w:sz w:val="16"/>
                <w:szCs w:val="16"/>
              </w:rPr>
            </w:pPr>
            <w:r w:rsidRPr="00DB3621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981" w:type="dxa"/>
          </w:tcPr>
          <w:p w14:paraId="1D0D4E43" w14:textId="716CCD25" w:rsidR="00AD5CD0" w:rsidRPr="00A132B3" w:rsidRDefault="00AD5CD0" w:rsidP="00AD5CD0">
            <w:pPr>
              <w:rPr>
                <w:rFonts w:ascii="Arial" w:hAnsi="Arial" w:cs="Arial"/>
                <w:sz w:val="16"/>
                <w:szCs w:val="16"/>
              </w:rPr>
            </w:pPr>
            <w:r w:rsidRPr="00A132B3">
              <w:rPr>
                <w:rFonts w:ascii="Arial" w:hAnsi="Arial" w:cs="Arial"/>
                <w:sz w:val="16"/>
                <w:szCs w:val="16"/>
              </w:rPr>
              <w:t>Arbejdsmiljøpolitik mv.</w:t>
            </w:r>
          </w:p>
        </w:tc>
        <w:tc>
          <w:tcPr>
            <w:tcW w:w="3544" w:type="dxa"/>
          </w:tcPr>
          <w:p w14:paraId="22801FCE" w14:textId="77777777" w:rsidR="00AD5CD0" w:rsidRPr="003D72C6" w:rsidRDefault="00AD5CD0" w:rsidP="00AD5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</w:tcPr>
          <w:p w14:paraId="2850F5E8" w14:textId="77777777" w:rsidR="00AD5CD0" w:rsidRPr="003D72C6" w:rsidRDefault="00AD5CD0" w:rsidP="00AD5C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CD0" w14:paraId="7FE11FFC" w14:textId="77777777" w:rsidTr="00543562">
        <w:tc>
          <w:tcPr>
            <w:tcW w:w="550" w:type="dxa"/>
          </w:tcPr>
          <w:p w14:paraId="431E0720" w14:textId="3A79A75C" w:rsidR="00AD5CD0" w:rsidRPr="003D72C6" w:rsidRDefault="00AD5CD0" w:rsidP="00AD5CD0">
            <w:pPr>
              <w:rPr>
                <w:rFonts w:ascii="Arial" w:hAnsi="Arial" w:cs="Arial"/>
                <w:sz w:val="16"/>
                <w:szCs w:val="16"/>
              </w:rPr>
            </w:pPr>
            <w:r w:rsidRPr="00DB3621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3981" w:type="dxa"/>
          </w:tcPr>
          <w:p w14:paraId="72042E5D" w14:textId="0C466170" w:rsidR="00AD5CD0" w:rsidRPr="00A132B3" w:rsidRDefault="00AD5CD0" w:rsidP="00AD5CD0">
            <w:pPr>
              <w:rPr>
                <w:rFonts w:ascii="Arial" w:hAnsi="Arial" w:cs="Arial"/>
                <w:sz w:val="16"/>
                <w:szCs w:val="16"/>
              </w:rPr>
            </w:pPr>
            <w:r w:rsidRPr="00A132B3">
              <w:rPr>
                <w:rFonts w:ascii="Arial" w:hAnsi="Arial" w:cs="Arial"/>
                <w:sz w:val="16"/>
                <w:szCs w:val="16"/>
              </w:rPr>
              <w:t>Udpeg en arbejdsmiljøkoordinator (KP)</w:t>
            </w:r>
          </w:p>
        </w:tc>
        <w:tc>
          <w:tcPr>
            <w:tcW w:w="3544" w:type="dxa"/>
          </w:tcPr>
          <w:p w14:paraId="25739A87" w14:textId="77777777" w:rsidR="00AD5CD0" w:rsidRPr="003D72C6" w:rsidRDefault="00AD5CD0" w:rsidP="00AD5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</w:tcPr>
          <w:p w14:paraId="5EFBE084" w14:textId="77777777" w:rsidR="00AD5CD0" w:rsidRPr="003D72C6" w:rsidRDefault="00AD5CD0" w:rsidP="00AD5C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CD0" w14:paraId="2B83BF54" w14:textId="77777777" w:rsidTr="00543562">
        <w:tc>
          <w:tcPr>
            <w:tcW w:w="550" w:type="dxa"/>
          </w:tcPr>
          <w:p w14:paraId="7A95064C" w14:textId="68163CE0" w:rsidR="00AD5CD0" w:rsidRPr="003D72C6" w:rsidRDefault="00AD5CD0" w:rsidP="00AD5CD0">
            <w:pPr>
              <w:rPr>
                <w:rFonts w:ascii="Arial" w:hAnsi="Arial" w:cs="Arial"/>
                <w:sz w:val="16"/>
                <w:szCs w:val="16"/>
              </w:rPr>
            </w:pPr>
            <w:r w:rsidRPr="00DB3621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3981" w:type="dxa"/>
          </w:tcPr>
          <w:p w14:paraId="421F8646" w14:textId="4C612B86" w:rsidR="00AD5CD0" w:rsidRPr="00A132B3" w:rsidRDefault="00AD5CD0" w:rsidP="00AD5CD0">
            <w:pPr>
              <w:rPr>
                <w:rFonts w:ascii="Arial" w:hAnsi="Arial" w:cs="Arial"/>
                <w:sz w:val="16"/>
                <w:szCs w:val="16"/>
              </w:rPr>
            </w:pPr>
            <w:r w:rsidRPr="00A132B3">
              <w:rPr>
                <w:rFonts w:ascii="Arial" w:hAnsi="Arial" w:cs="Arial"/>
                <w:sz w:val="16"/>
                <w:szCs w:val="16"/>
              </w:rPr>
              <w:t>Rammer for / aftale om KP´s arbejde</w:t>
            </w:r>
          </w:p>
        </w:tc>
        <w:tc>
          <w:tcPr>
            <w:tcW w:w="3544" w:type="dxa"/>
          </w:tcPr>
          <w:p w14:paraId="4E6EFE3A" w14:textId="77777777" w:rsidR="00AD5CD0" w:rsidRPr="003D72C6" w:rsidRDefault="00AD5CD0" w:rsidP="00AD5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</w:tcPr>
          <w:p w14:paraId="131BC5E6" w14:textId="77777777" w:rsidR="00AD5CD0" w:rsidRPr="003D72C6" w:rsidRDefault="00AD5CD0" w:rsidP="00AD5C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CD0" w14:paraId="19B0D230" w14:textId="77777777" w:rsidTr="00543562">
        <w:tc>
          <w:tcPr>
            <w:tcW w:w="550" w:type="dxa"/>
          </w:tcPr>
          <w:p w14:paraId="784FCAE2" w14:textId="382A5004" w:rsidR="00AD5CD0" w:rsidRPr="003D72C6" w:rsidRDefault="00AD5CD0" w:rsidP="00AD5CD0">
            <w:pPr>
              <w:rPr>
                <w:rFonts w:ascii="Arial" w:hAnsi="Arial" w:cs="Arial"/>
                <w:sz w:val="16"/>
                <w:szCs w:val="16"/>
              </w:rPr>
            </w:pPr>
            <w:r w:rsidRPr="00DB3621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3981" w:type="dxa"/>
          </w:tcPr>
          <w:p w14:paraId="28274A59" w14:textId="2424511A" w:rsidR="00AD5CD0" w:rsidRPr="00A132B3" w:rsidRDefault="00AD5CD0" w:rsidP="00AD5CD0">
            <w:pPr>
              <w:rPr>
                <w:rFonts w:ascii="Arial" w:hAnsi="Arial" w:cs="Arial"/>
                <w:sz w:val="16"/>
                <w:szCs w:val="16"/>
              </w:rPr>
            </w:pPr>
            <w:r w:rsidRPr="00A132B3">
              <w:rPr>
                <w:rFonts w:ascii="Arial" w:hAnsi="Arial" w:cs="Arial"/>
                <w:sz w:val="16"/>
                <w:szCs w:val="16"/>
              </w:rPr>
              <w:t>Udførelse af relevante forundersøgelser</w:t>
            </w:r>
          </w:p>
        </w:tc>
        <w:tc>
          <w:tcPr>
            <w:tcW w:w="3544" w:type="dxa"/>
          </w:tcPr>
          <w:p w14:paraId="065BF0C2" w14:textId="77777777" w:rsidR="00AD5CD0" w:rsidRPr="003D72C6" w:rsidRDefault="00AD5CD0" w:rsidP="00AD5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</w:tcPr>
          <w:p w14:paraId="102FED57" w14:textId="77777777" w:rsidR="00AD5CD0" w:rsidRPr="003D72C6" w:rsidRDefault="00AD5CD0" w:rsidP="00AD5C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CD0" w14:paraId="25C9FB50" w14:textId="77777777" w:rsidTr="00543562">
        <w:tc>
          <w:tcPr>
            <w:tcW w:w="550" w:type="dxa"/>
          </w:tcPr>
          <w:p w14:paraId="2F7C3C07" w14:textId="4A4C7FD8" w:rsidR="00AD5CD0" w:rsidRPr="003D72C6" w:rsidRDefault="00AD5CD0" w:rsidP="00AD5CD0">
            <w:pPr>
              <w:rPr>
                <w:rFonts w:ascii="Arial" w:hAnsi="Arial" w:cs="Arial"/>
                <w:sz w:val="16"/>
                <w:szCs w:val="16"/>
              </w:rPr>
            </w:pPr>
            <w:r w:rsidRPr="00DB3621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3981" w:type="dxa"/>
          </w:tcPr>
          <w:p w14:paraId="4C17A20C" w14:textId="1B7D5CE7" w:rsidR="00AD5CD0" w:rsidRPr="00A132B3" w:rsidRDefault="00AD5CD0" w:rsidP="00AD5CD0">
            <w:pPr>
              <w:rPr>
                <w:rFonts w:ascii="Arial" w:hAnsi="Arial" w:cs="Arial"/>
                <w:sz w:val="16"/>
                <w:szCs w:val="16"/>
              </w:rPr>
            </w:pPr>
            <w:r w:rsidRPr="00A132B3">
              <w:rPr>
                <w:rFonts w:ascii="Arial" w:hAnsi="Arial" w:cs="Arial"/>
                <w:sz w:val="16"/>
                <w:szCs w:val="16"/>
              </w:rPr>
              <w:t>KP udfører i samarbejde med den projekterende arbejdsmiljøkoordineringsopgaverne i projekteringsfasen</w:t>
            </w:r>
          </w:p>
        </w:tc>
        <w:tc>
          <w:tcPr>
            <w:tcW w:w="3544" w:type="dxa"/>
          </w:tcPr>
          <w:p w14:paraId="41B08777" w14:textId="197F427F" w:rsidR="00AD5CD0" w:rsidRPr="003D72C6" w:rsidRDefault="00AD5CD0" w:rsidP="00AD5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</w:tcPr>
          <w:p w14:paraId="2C49C9A8" w14:textId="77777777" w:rsidR="00AD5CD0" w:rsidRPr="003D72C6" w:rsidRDefault="00AD5CD0" w:rsidP="00AD5C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CD0" w14:paraId="454539E0" w14:textId="77777777" w:rsidTr="00543562">
        <w:tc>
          <w:tcPr>
            <w:tcW w:w="550" w:type="dxa"/>
          </w:tcPr>
          <w:p w14:paraId="40CF99E3" w14:textId="73D16BDD" w:rsidR="00AD5CD0" w:rsidRPr="003D72C6" w:rsidRDefault="00AD5CD0" w:rsidP="00AD5CD0">
            <w:pPr>
              <w:rPr>
                <w:rFonts w:ascii="Arial" w:hAnsi="Arial" w:cs="Arial"/>
                <w:sz w:val="16"/>
                <w:szCs w:val="16"/>
              </w:rPr>
            </w:pPr>
            <w:r w:rsidRPr="00DB3621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3981" w:type="dxa"/>
          </w:tcPr>
          <w:p w14:paraId="774F6C8F" w14:textId="75BB8AA9" w:rsidR="00AD5CD0" w:rsidRPr="00A132B3" w:rsidRDefault="00AD5CD0" w:rsidP="00AD5CD0">
            <w:pPr>
              <w:rPr>
                <w:rFonts w:ascii="Arial" w:hAnsi="Arial" w:cs="Arial"/>
                <w:sz w:val="16"/>
                <w:szCs w:val="16"/>
              </w:rPr>
            </w:pPr>
            <w:r w:rsidRPr="00A132B3">
              <w:rPr>
                <w:rFonts w:ascii="Arial" w:hAnsi="Arial" w:cs="Arial"/>
                <w:sz w:val="16"/>
                <w:szCs w:val="16"/>
              </w:rPr>
              <w:t>Løbende risikovurdering af projektet og udarbejdelse af en risikolog</w:t>
            </w:r>
          </w:p>
        </w:tc>
        <w:tc>
          <w:tcPr>
            <w:tcW w:w="3544" w:type="dxa"/>
          </w:tcPr>
          <w:p w14:paraId="3D0494A6" w14:textId="62754188" w:rsidR="00AD5CD0" w:rsidRPr="003D72C6" w:rsidRDefault="00DE67CC" w:rsidP="00AD5C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</w:t>
            </w:r>
            <w:hyperlink r:id="rId29" w:history="1">
              <w:r w:rsidRPr="00DE67CC">
                <w:rPr>
                  <w:rStyle w:val="Hyperlink"/>
                  <w:rFonts w:ascii="Arial" w:hAnsi="Arial" w:cs="Arial"/>
                  <w:sz w:val="16"/>
                  <w:szCs w:val="16"/>
                </w:rPr>
                <w:t>bilag 1 i be</w:t>
              </w:r>
              <w:r w:rsidRPr="00DE67CC">
                <w:rPr>
                  <w:rStyle w:val="Hyperlink"/>
                  <w:rFonts w:ascii="Arial" w:hAnsi="Arial" w:cs="Arial"/>
                  <w:sz w:val="16"/>
                  <w:szCs w:val="16"/>
                </w:rPr>
                <w:t>k</w:t>
              </w:r>
              <w:r w:rsidRPr="00DE67CC">
                <w:rPr>
                  <w:rStyle w:val="Hyperlink"/>
                  <w:rFonts w:ascii="Arial" w:hAnsi="Arial" w:cs="Arial"/>
                  <w:sz w:val="16"/>
                  <w:szCs w:val="16"/>
                </w:rPr>
                <w:t>endtgørelse om projekterende og rådgiveres pligter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og </w:t>
            </w:r>
            <w:r w:rsidR="00820BE3">
              <w:rPr>
                <w:rFonts w:ascii="Arial" w:hAnsi="Arial" w:cs="Arial"/>
                <w:sz w:val="16"/>
                <w:szCs w:val="16"/>
              </w:rPr>
              <w:t xml:space="preserve">Paradigme (5A ApS) </w:t>
            </w:r>
            <w:r w:rsidR="00820BE3" w:rsidRPr="00B97D1A">
              <w:rPr>
                <w:rFonts w:ascii="Arial" w:hAnsi="Arial" w:cs="Arial"/>
                <w:sz w:val="16"/>
                <w:szCs w:val="16"/>
              </w:rPr>
              <w:t xml:space="preserve">til </w:t>
            </w:r>
            <w:hyperlink r:id="rId30" w:history="1">
              <w:r w:rsidR="00820BE3" w:rsidRPr="00B97D1A">
                <w:rPr>
                  <w:rStyle w:val="Hyperlink"/>
                  <w:rFonts w:ascii="Arial" w:hAnsi="Arial" w:cs="Arial"/>
                  <w:sz w:val="16"/>
                  <w:szCs w:val="16"/>
                </w:rPr>
                <w:t>Risikovurdering for hele byggeriet</w:t>
              </w:r>
            </w:hyperlink>
            <w:r w:rsidR="00820BE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AF0AEE">
              <w:rPr>
                <w:rFonts w:ascii="Arial" w:hAnsi="Arial" w:cs="Arial"/>
                <w:sz w:val="16"/>
                <w:szCs w:val="16"/>
              </w:rPr>
              <w:t xml:space="preserve">Husk rækkefølge overvejelser, transport af tunge byggekomponenter ind </w:t>
            </w:r>
            <w:r w:rsidR="00373703">
              <w:rPr>
                <w:rFonts w:ascii="Arial" w:hAnsi="Arial" w:cs="Arial"/>
                <w:sz w:val="16"/>
                <w:szCs w:val="16"/>
              </w:rPr>
              <w:t xml:space="preserve">i bygningen, </w:t>
            </w:r>
            <w:r w:rsidR="00AF0AEE">
              <w:rPr>
                <w:rFonts w:ascii="Arial" w:hAnsi="Arial" w:cs="Arial"/>
                <w:sz w:val="16"/>
                <w:szCs w:val="16"/>
              </w:rPr>
              <w:t>opsætning osv.</w:t>
            </w:r>
          </w:p>
        </w:tc>
        <w:tc>
          <w:tcPr>
            <w:tcW w:w="1541" w:type="dxa"/>
          </w:tcPr>
          <w:p w14:paraId="73C770F4" w14:textId="77777777" w:rsidR="00AD5CD0" w:rsidRPr="003D72C6" w:rsidRDefault="00AD5CD0" w:rsidP="00AD5C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CD0" w14:paraId="6A6AF421" w14:textId="77777777" w:rsidTr="00543562">
        <w:tc>
          <w:tcPr>
            <w:tcW w:w="550" w:type="dxa"/>
          </w:tcPr>
          <w:p w14:paraId="50BAF844" w14:textId="4423FACA" w:rsidR="00AD5CD0" w:rsidRPr="003D72C6" w:rsidRDefault="00AD5CD0" w:rsidP="00AD5CD0">
            <w:pPr>
              <w:rPr>
                <w:rFonts w:ascii="Arial" w:hAnsi="Arial" w:cs="Arial"/>
                <w:sz w:val="16"/>
                <w:szCs w:val="16"/>
              </w:rPr>
            </w:pPr>
            <w:r w:rsidRPr="00DB3621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3981" w:type="dxa"/>
          </w:tcPr>
          <w:p w14:paraId="2FD31821" w14:textId="2D9A51FB" w:rsidR="00AD5CD0" w:rsidRPr="00A132B3" w:rsidRDefault="00AD5CD0" w:rsidP="00AD5CD0">
            <w:pPr>
              <w:rPr>
                <w:rFonts w:ascii="Arial" w:hAnsi="Arial" w:cs="Arial"/>
                <w:sz w:val="16"/>
                <w:szCs w:val="16"/>
              </w:rPr>
            </w:pPr>
            <w:r w:rsidRPr="00A132B3">
              <w:rPr>
                <w:rFonts w:ascii="Arial" w:hAnsi="Arial" w:cs="Arial"/>
                <w:sz w:val="16"/>
                <w:szCs w:val="16"/>
              </w:rPr>
              <w:t>Udarbejdelse af Plan for sikkerhed og sundhed (PSS) herunder byggepladstegning, tidsplan, organisationsplan, aftaler om fællesforanstaltninger mv.</w:t>
            </w:r>
          </w:p>
        </w:tc>
        <w:tc>
          <w:tcPr>
            <w:tcW w:w="3544" w:type="dxa"/>
          </w:tcPr>
          <w:p w14:paraId="20E56638" w14:textId="77777777" w:rsidR="00820BE3" w:rsidRDefault="00DE67CC" w:rsidP="00AD5C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paradigmer og tjeklister hertil på </w:t>
            </w:r>
          </w:p>
          <w:p w14:paraId="5D4EBF19" w14:textId="77777777" w:rsidR="00820BE3" w:rsidRDefault="00820BE3" w:rsidP="00AD5CD0"/>
          <w:p w14:paraId="3A4C17DE" w14:textId="7F7E9D80" w:rsidR="00AD5CD0" w:rsidRPr="00820BE3" w:rsidRDefault="00000000" w:rsidP="00820BE3">
            <w:pPr>
              <w:pStyle w:val="Listeafsnit"/>
              <w:numPr>
                <w:ilvl w:val="0"/>
                <w:numId w:val="5"/>
              </w:numPr>
              <w:rPr>
                <w:rStyle w:val="Hyperlink"/>
                <w:rFonts w:ascii="Arial" w:hAnsi="Arial" w:cs="Arial"/>
                <w:color w:val="auto"/>
                <w:sz w:val="16"/>
                <w:szCs w:val="16"/>
                <w:u w:val="none"/>
              </w:rPr>
            </w:pPr>
            <w:hyperlink r:id="rId31" w:history="1">
              <w:r w:rsidR="00DE67CC" w:rsidRPr="00820BE3">
                <w:rPr>
                  <w:rStyle w:val="Hyperlink"/>
                  <w:rFonts w:ascii="Arial" w:hAnsi="Arial" w:cs="Arial"/>
                  <w:sz w:val="16"/>
                  <w:szCs w:val="16"/>
                </w:rPr>
                <w:t>Byggesags</w:t>
              </w:r>
              <w:r w:rsidR="00DE67CC" w:rsidRPr="00820BE3">
                <w:rPr>
                  <w:rStyle w:val="Hyperlink"/>
                  <w:rFonts w:ascii="Arial" w:hAnsi="Arial" w:cs="Arial"/>
                  <w:sz w:val="16"/>
                  <w:szCs w:val="16"/>
                </w:rPr>
                <w:t>s</w:t>
              </w:r>
              <w:r w:rsidR="00DE67CC" w:rsidRPr="00820BE3">
                <w:rPr>
                  <w:rStyle w:val="Hyperlink"/>
                  <w:rFonts w:ascii="Arial" w:hAnsi="Arial" w:cs="Arial"/>
                  <w:sz w:val="16"/>
                  <w:szCs w:val="16"/>
                </w:rPr>
                <w:t>tyring.nu</w:t>
              </w:r>
            </w:hyperlink>
          </w:p>
          <w:p w14:paraId="50517225" w14:textId="2ACE6A34" w:rsidR="00820BE3" w:rsidRPr="00820BE3" w:rsidRDefault="00820BE3" w:rsidP="00820BE3">
            <w:pPr>
              <w:pStyle w:val="Listeafsnit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hyperlink r:id="rId32" w:history="1">
              <w:r w:rsidRPr="00820BE3">
                <w:rPr>
                  <w:rStyle w:val="Hyperlink"/>
                  <w:rFonts w:ascii="Arial" w:hAnsi="Arial" w:cs="Arial"/>
                  <w:sz w:val="16"/>
                  <w:szCs w:val="16"/>
                </w:rPr>
                <w:t>PSS light på B</w:t>
              </w:r>
              <w:r w:rsidRPr="00820BE3">
                <w:rPr>
                  <w:rStyle w:val="Hyperlink"/>
                  <w:rFonts w:ascii="Arial" w:hAnsi="Arial" w:cs="Arial"/>
                  <w:sz w:val="16"/>
                  <w:szCs w:val="16"/>
                </w:rPr>
                <w:t>y</w:t>
              </w:r>
              <w:r w:rsidRPr="00820BE3">
                <w:rPr>
                  <w:rStyle w:val="Hyperlink"/>
                  <w:rFonts w:ascii="Arial" w:hAnsi="Arial" w:cs="Arial"/>
                  <w:sz w:val="16"/>
                  <w:szCs w:val="16"/>
                </w:rPr>
                <w:t>ggesagsstyring</w:t>
              </w:r>
            </w:hyperlink>
            <w:r>
              <w:rPr>
                <w:rStyle w:val="Hyperlink"/>
                <w:rFonts w:ascii="Arial" w:hAnsi="Arial" w:cs="Arial"/>
                <w:color w:val="auto"/>
                <w:sz w:val="16"/>
                <w:szCs w:val="16"/>
                <w:u w:val="none"/>
              </w:rPr>
              <w:t>.nu (rul ned til overskriften ”Undervisning”</w:t>
            </w:r>
          </w:p>
        </w:tc>
        <w:tc>
          <w:tcPr>
            <w:tcW w:w="1541" w:type="dxa"/>
          </w:tcPr>
          <w:p w14:paraId="5F94CC35" w14:textId="77777777" w:rsidR="00AD5CD0" w:rsidRPr="003D72C6" w:rsidRDefault="00AD5CD0" w:rsidP="00AD5C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CD0" w14:paraId="5679AB21" w14:textId="77777777" w:rsidTr="00543562">
        <w:tc>
          <w:tcPr>
            <w:tcW w:w="550" w:type="dxa"/>
          </w:tcPr>
          <w:p w14:paraId="1B0B894C" w14:textId="3358FAD0" w:rsidR="00AD5CD0" w:rsidRPr="003D72C6" w:rsidRDefault="00AD5CD0" w:rsidP="00AD5CD0">
            <w:pPr>
              <w:rPr>
                <w:rFonts w:ascii="Arial" w:hAnsi="Arial" w:cs="Arial"/>
                <w:sz w:val="16"/>
                <w:szCs w:val="16"/>
              </w:rPr>
            </w:pPr>
            <w:r w:rsidRPr="00DB3621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3981" w:type="dxa"/>
          </w:tcPr>
          <w:p w14:paraId="249EEEF8" w14:textId="62EF3ED1" w:rsidR="00AD5CD0" w:rsidRPr="00A132B3" w:rsidRDefault="00AD5CD0" w:rsidP="00AD5CD0">
            <w:pPr>
              <w:rPr>
                <w:rFonts w:ascii="Arial" w:hAnsi="Arial" w:cs="Arial"/>
                <w:sz w:val="16"/>
                <w:szCs w:val="16"/>
              </w:rPr>
            </w:pPr>
            <w:r w:rsidRPr="00A132B3">
              <w:rPr>
                <w:rFonts w:ascii="Arial" w:hAnsi="Arial" w:cs="Arial"/>
                <w:sz w:val="16"/>
                <w:szCs w:val="16"/>
              </w:rPr>
              <w:t>K</w:t>
            </w:r>
            <w:r w:rsidR="00373703">
              <w:rPr>
                <w:rFonts w:ascii="Arial" w:hAnsi="Arial" w:cs="Arial"/>
                <w:sz w:val="16"/>
                <w:szCs w:val="16"/>
              </w:rPr>
              <w:t xml:space="preserve">P udarbejder og </w:t>
            </w:r>
            <w:r w:rsidRPr="00A132B3">
              <w:rPr>
                <w:rFonts w:ascii="Arial" w:hAnsi="Arial" w:cs="Arial"/>
                <w:sz w:val="16"/>
                <w:szCs w:val="16"/>
              </w:rPr>
              <w:t>ajourfør</w:t>
            </w:r>
            <w:r w:rsidR="00373703">
              <w:rPr>
                <w:rFonts w:ascii="Arial" w:hAnsi="Arial" w:cs="Arial"/>
                <w:sz w:val="16"/>
                <w:szCs w:val="16"/>
              </w:rPr>
              <w:t>er</w:t>
            </w:r>
            <w:r w:rsidRPr="00A132B3">
              <w:rPr>
                <w:rFonts w:ascii="Arial" w:hAnsi="Arial" w:cs="Arial"/>
                <w:sz w:val="16"/>
                <w:szCs w:val="16"/>
              </w:rPr>
              <w:t xml:space="preserve"> af journalen</w:t>
            </w:r>
          </w:p>
        </w:tc>
        <w:tc>
          <w:tcPr>
            <w:tcW w:w="3544" w:type="dxa"/>
          </w:tcPr>
          <w:p w14:paraId="00426914" w14:textId="77777777" w:rsidR="00AD5CD0" w:rsidRPr="003D72C6" w:rsidRDefault="00AD5CD0" w:rsidP="00AD5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</w:tcPr>
          <w:p w14:paraId="0EC5D499" w14:textId="77777777" w:rsidR="00AD5CD0" w:rsidRPr="003D72C6" w:rsidRDefault="00AD5CD0" w:rsidP="00AD5C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C56" w:rsidRPr="009D1C56" w14:paraId="2EA7360E" w14:textId="77777777" w:rsidTr="00543562">
        <w:tc>
          <w:tcPr>
            <w:tcW w:w="550" w:type="dxa"/>
          </w:tcPr>
          <w:p w14:paraId="008A5873" w14:textId="77777777" w:rsidR="00A132B3" w:rsidRPr="009D1C56" w:rsidRDefault="00A132B3" w:rsidP="00AF0A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1" w:type="dxa"/>
          </w:tcPr>
          <w:p w14:paraId="566FD63E" w14:textId="110036E5" w:rsidR="00A132B3" w:rsidRPr="009D1C56" w:rsidRDefault="009D1C56" w:rsidP="00AF0AEE">
            <w:pPr>
              <w:rPr>
                <w:rFonts w:ascii="Arial" w:hAnsi="Arial" w:cs="Arial"/>
                <w:sz w:val="16"/>
                <w:szCs w:val="16"/>
              </w:rPr>
            </w:pPr>
            <w:r w:rsidRPr="009D1C56">
              <w:rPr>
                <w:rFonts w:ascii="Arial" w:hAnsi="Arial" w:cs="Arial"/>
                <w:sz w:val="16"/>
                <w:szCs w:val="16"/>
              </w:rPr>
              <w:t>Evt.</w:t>
            </w:r>
          </w:p>
        </w:tc>
        <w:tc>
          <w:tcPr>
            <w:tcW w:w="3544" w:type="dxa"/>
          </w:tcPr>
          <w:p w14:paraId="1B7AF7A5" w14:textId="77777777" w:rsidR="00A132B3" w:rsidRPr="009D1C56" w:rsidRDefault="00A132B3" w:rsidP="00AF0A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</w:tcPr>
          <w:p w14:paraId="577B4231" w14:textId="77777777" w:rsidR="00A132B3" w:rsidRPr="009D1C56" w:rsidRDefault="00A132B3" w:rsidP="00AF0A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00E" w:rsidRPr="009D1C56" w14:paraId="592A59D6" w14:textId="77777777" w:rsidTr="00543562">
        <w:tc>
          <w:tcPr>
            <w:tcW w:w="550" w:type="dxa"/>
          </w:tcPr>
          <w:p w14:paraId="4BB5D966" w14:textId="019596A2" w:rsidR="0011000E" w:rsidRPr="009D1C56" w:rsidRDefault="0011000E" w:rsidP="00AF0A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1" w:type="dxa"/>
          </w:tcPr>
          <w:p w14:paraId="1A61F187" w14:textId="77777777" w:rsidR="0011000E" w:rsidRPr="009D1C56" w:rsidRDefault="0011000E" w:rsidP="00AF0A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3A7B88DB" w14:textId="77777777" w:rsidR="0011000E" w:rsidRPr="009D1C56" w:rsidRDefault="0011000E" w:rsidP="00AF0A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</w:tcPr>
          <w:p w14:paraId="303E17F8" w14:textId="77777777" w:rsidR="0011000E" w:rsidRPr="009D1C56" w:rsidRDefault="0011000E" w:rsidP="00AF0A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34DEB5" w14:textId="0C1188FC" w:rsidR="0005457E" w:rsidRDefault="0005457E" w:rsidP="00AF0AEE">
      <w:pPr>
        <w:spacing w:before="0" w:after="0"/>
        <w:rPr>
          <w:rFonts w:ascii="Arial" w:hAnsi="Arial" w:cs="Arial"/>
          <w:sz w:val="16"/>
          <w:szCs w:val="16"/>
        </w:rPr>
      </w:pPr>
    </w:p>
    <w:p w14:paraId="17C0F5BB" w14:textId="609FB3AA" w:rsidR="0011000E" w:rsidRDefault="0011000E" w:rsidP="00AF0AEE">
      <w:pPr>
        <w:spacing w:before="0" w:after="0"/>
        <w:rPr>
          <w:rFonts w:ascii="Arial" w:hAnsi="Arial" w:cs="Arial"/>
          <w:sz w:val="16"/>
          <w:szCs w:val="16"/>
        </w:rPr>
      </w:pPr>
    </w:p>
    <w:p w14:paraId="69BC6B74" w14:textId="7C733427" w:rsidR="0011000E" w:rsidRDefault="0011000E" w:rsidP="00AF0AEE">
      <w:pPr>
        <w:spacing w:before="0" w:after="0"/>
        <w:rPr>
          <w:rFonts w:ascii="Arial" w:hAnsi="Arial" w:cs="Arial"/>
          <w:sz w:val="16"/>
          <w:szCs w:val="16"/>
        </w:rPr>
      </w:pPr>
    </w:p>
    <w:p w14:paraId="6AA4B566" w14:textId="4BD0065C" w:rsidR="0011000E" w:rsidRDefault="0011000E" w:rsidP="00AF0AEE">
      <w:pPr>
        <w:spacing w:before="0" w:after="0"/>
        <w:rPr>
          <w:rFonts w:ascii="Arial" w:hAnsi="Arial" w:cs="Arial"/>
          <w:sz w:val="16"/>
          <w:szCs w:val="16"/>
        </w:rPr>
      </w:pPr>
    </w:p>
    <w:p w14:paraId="0690DE61" w14:textId="77777777" w:rsidR="0011000E" w:rsidRPr="009D1C56" w:rsidRDefault="0011000E" w:rsidP="00AF0AEE">
      <w:pPr>
        <w:spacing w:before="0" w:after="0"/>
        <w:rPr>
          <w:rFonts w:ascii="Arial" w:hAnsi="Arial" w:cs="Arial"/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0"/>
        <w:gridCol w:w="3981"/>
        <w:gridCol w:w="3544"/>
        <w:gridCol w:w="1541"/>
      </w:tblGrid>
      <w:tr w:rsidR="003D72C6" w:rsidRPr="003D72C6" w14:paraId="1D1BB575" w14:textId="77777777" w:rsidTr="00543562">
        <w:tc>
          <w:tcPr>
            <w:tcW w:w="550" w:type="dxa"/>
            <w:shd w:val="clear" w:color="auto" w:fill="FFC000"/>
          </w:tcPr>
          <w:p w14:paraId="070BF0BF" w14:textId="77777777" w:rsidR="003D72C6" w:rsidRPr="00543562" w:rsidRDefault="003D72C6" w:rsidP="00AF0A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562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</w:tc>
        <w:tc>
          <w:tcPr>
            <w:tcW w:w="3981" w:type="dxa"/>
            <w:shd w:val="clear" w:color="auto" w:fill="FFC000"/>
          </w:tcPr>
          <w:p w14:paraId="701F8A21" w14:textId="038D1A91" w:rsidR="003D72C6" w:rsidRPr="00543562" w:rsidRDefault="003D72C6" w:rsidP="00AF0A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562">
              <w:rPr>
                <w:rFonts w:ascii="Arial" w:hAnsi="Arial" w:cs="Arial"/>
                <w:b/>
                <w:bCs/>
                <w:sz w:val="18"/>
                <w:szCs w:val="18"/>
              </w:rPr>
              <w:t>Arbejdsmiljødagsorden byggemøder</w:t>
            </w:r>
          </w:p>
        </w:tc>
        <w:tc>
          <w:tcPr>
            <w:tcW w:w="3544" w:type="dxa"/>
            <w:shd w:val="clear" w:color="auto" w:fill="FFC000"/>
          </w:tcPr>
          <w:p w14:paraId="0502FD6B" w14:textId="2D8D2CB4" w:rsidR="003D72C6" w:rsidRPr="00543562" w:rsidRDefault="003D72C6" w:rsidP="00AF0A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562">
              <w:rPr>
                <w:rFonts w:ascii="Arial" w:hAnsi="Arial" w:cs="Arial"/>
                <w:b/>
                <w:bCs/>
                <w:sz w:val="18"/>
                <w:szCs w:val="18"/>
              </w:rPr>
              <w:t>Bemærkninger</w:t>
            </w:r>
            <w:r w:rsidR="009E3460" w:rsidRPr="005435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Husk</w:t>
            </w:r>
          </w:p>
        </w:tc>
        <w:tc>
          <w:tcPr>
            <w:tcW w:w="1541" w:type="dxa"/>
            <w:shd w:val="clear" w:color="auto" w:fill="FFC000"/>
          </w:tcPr>
          <w:p w14:paraId="5EC094DC" w14:textId="21B6F518" w:rsidR="003D72C6" w:rsidRPr="00543562" w:rsidRDefault="00D26C6E" w:rsidP="00AF0A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562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3D72C6" w:rsidRPr="00543562">
              <w:rPr>
                <w:rFonts w:ascii="Arial" w:hAnsi="Arial" w:cs="Arial"/>
                <w:b/>
                <w:bCs/>
                <w:sz w:val="18"/>
                <w:szCs w:val="18"/>
              </w:rPr>
              <w:t>nsvarlig</w:t>
            </w:r>
          </w:p>
        </w:tc>
      </w:tr>
      <w:tr w:rsidR="003501BE" w:rsidRPr="003D72C6" w14:paraId="00635C1C" w14:textId="77777777" w:rsidTr="00543562">
        <w:tc>
          <w:tcPr>
            <w:tcW w:w="550" w:type="dxa"/>
          </w:tcPr>
          <w:p w14:paraId="4B0D14CE" w14:textId="50B6F73D" w:rsidR="003501BE" w:rsidRPr="003D72C6" w:rsidRDefault="003501BE" w:rsidP="00AF0A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3981" w:type="dxa"/>
          </w:tcPr>
          <w:p w14:paraId="4FE411BB" w14:textId="0314CAED" w:rsidR="003501BE" w:rsidRPr="00D73FF3" w:rsidRDefault="007C75E8" w:rsidP="00AF0AEE">
            <w:pPr>
              <w:rPr>
                <w:rFonts w:ascii="Arial" w:hAnsi="Arial" w:cs="Arial"/>
                <w:sz w:val="16"/>
                <w:szCs w:val="16"/>
              </w:rPr>
            </w:pPr>
            <w:r w:rsidRPr="00D73FF3">
              <w:rPr>
                <w:rFonts w:ascii="Arial" w:hAnsi="Arial" w:cs="Arial"/>
                <w:sz w:val="16"/>
                <w:szCs w:val="16"/>
              </w:rPr>
              <w:t>Udpeg en arbejdsmiljøkoordinator (KB)</w:t>
            </w:r>
          </w:p>
        </w:tc>
        <w:tc>
          <w:tcPr>
            <w:tcW w:w="3544" w:type="dxa"/>
          </w:tcPr>
          <w:p w14:paraId="7B89062D" w14:textId="77777777" w:rsidR="003501BE" w:rsidRPr="003D72C6" w:rsidRDefault="003501BE" w:rsidP="00AF0A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</w:tcPr>
          <w:p w14:paraId="52BEE4FB" w14:textId="77777777" w:rsidR="003501BE" w:rsidRPr="003D72C6" w:rsidRDefault="003501BE" w:rsidP="00AF0A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1BE" w:rsidRPr="003D72C6" w14:paraId="469E3D20" w14:textId="77777777" w:rsidTr="00543562">
        <w:tc>
          <w:tcPr>
            <w:tcW w:w="550" w:type="dxa"/>
          </w:tcPr>
          <w:p w14:paraId="7ED1595D" w14:textId="1637C19E" w:rsidR="003501BE" w:rsidRPr="003D72C6" w:rsidRDefault="003501BE" w:rsidP="003501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3981" w:type="dxa"/>
          </w:tcPr>
          <w:p w14:paraId="405E31A8" w14:textId="14C25B4B" w:rsidR="003501BE" w:rsidRPr="00D73FF3" w:rsidRDefault="007C75E8" w:rsidP="003501BE">
            <w:pPr>
              <w:rPr>
                <w:rFonts w:ascii="Arial" w:hAnsi="Arial" w:cs="Arial"/>
                <w:sz w:val="16"/>
                <w:szCs w:val="16"/>
              </w:rPr>
            </w:pPr>
            <w:r w:rsidRPr="00D73FF3">
              <w:rPr>
                <w:rFonts w:ascii="Arial" w:hAnsi="Arial" w:cs="Arial"/>
                <w:sz w:val="16"/>
                <w:szCs w:val="16"/>
              </w:rPr>
              <w:t>rammer for / aftale om K</w:t>
            </w:r>
            <w:r w:rsidR="009908BA">
              <w:rPr>
                <w:rFonts w:ascii="Arial" w:hAnsi="Arial" w:cs="Arial"/>
                <w:sz w:val="16"/>
                <w:szCs w:val="16"/>
              </w:rPr>
              <w:t>B</w:t>
            </w:r>
            <w:r w:rsidRPr="00D73FF3">
              <w:rPr>
                <w:rFonts w:ascii="Arial" w:hAnsi="Arial" w:cs="Arial"/>
                <w:sz w:val="16"/>
                <w:szCs w:val="16"/>
              </w:rPr>
              <w:t>´s arbejde</w:t>
            </w:r>
          </w:p>
        </w:tc>
        <w:tc>
          <w:tcPr>
            <w:tcW w:w="3544" w:type="dxa"/>
          </w:tcPr>
          <w:p w14:paraId="78A3DF68" w14:textId="5711B600" w:rsidR="003501BE" w:rsidRPr="003D72C6" w:rsidRDefault="003501BE" w:rsidP="003501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</w:tcPr>
          <w:p w14:paraId="41BE8FC5" w14:textId="77777777" w:rsidR="003501BE" w:rsidRPr="003D72C6" w:rsidRDefault="003501BE" w:rsidP="003501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1BE" w:rsidRPr="003D72C6" w14:paraId="1BB065DC" w14:textId="77777777" w:rsidTr="00543562">
        <w:tc>
          <w:tcPr>
            <w:tcW w:w="550" w:type="dxa"/>
          </w:tcPr>
          <w:p w14:paraId="3F9BD62F" w14:textId="740B97CC" w:rsidR="003501BE" w:rsidRPr="003D72C6" w:rsidRDefault="003501BE" w:rsidP="003501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3981" w:type="dxa"/>
          </w:tcPr>
          <w:p w14:paraId="58748F95" w14:textId="06722FDC" w:rsidR="003501BE" w:rsidRPr="00D73FF3" w:rsidRDefault="007C75E8" w:rsidP="003501BE">
            <w:pPr>
              <w:rPr>
                <w:rFonts w:ascii="Arial" w:hAnsi="Arial" w:cs="Arial"/>
                <w:sz w:val="16"/>
                <w:szCs w:val="16"/>
              </w:rPr>
            </w:pPr>
            <w:r w:rsidRPr="00D73FF3">
              <w:rPr>
                <w:rFonts w:ascii="Arial" w:hAnsi="Arial" w:cs="Arial"/>
                <w:sz w:val="16"/>
                <w:szCs w:val="16"/>
              </w:rPr>
              <w:t>Overlevering fra KP til KB</w:t>
            </w:r>
          </w:p>
        </w:tc>
        <w:tc>
          <w:tcPr>
            <w:tcW w:w="3544" w:type="dxa"/>
          </w:tcPr>
          <w:p w14:paraId="0AB51E0D" w14:textId="77777777" w:rsidR="003501BE" w:rsidRPr="003D72C6" w:rsidRDefault="003501BE" w:rsidP="003501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</w:tcPr>
          <w:p w14:paraId="614E80CF" w14:textId="77777777" w:rsidR="003501BE" w:rsidRPr="003D72C6" w:rsidRDefault="003501BE" w:rsidP="003501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1BE" w:rsidRPr="003D72C6" w14:paraId="649511BF" w14:textId="77777777" w:rsidTr="00543562">
        <w:tc>
          <w:tcPr>
            <w:tcW w:w="550" w:type="dxa"/>
          </w:tcPr>
          <w:p w14:paraId="59406889" w14:textId="7BCB5F4C" w:rsidR="003501BE" w:rsidRPr="003D72C6" w:rsidRDefault="003501BE" w:rsidP="003501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3981" w:type="dxa"/>
          </w:tcPr>
          <w:p w14:paraId="16F731C7" w14:textId="1AA424A8" w:rsidR="003501BE" w:rsidRPr="00D73FF3" w:rsidRDefault="007C75E8" w:rsidP="003501BE">
            <w:pPr>
              <w:rPr>
                <w:rFonts w:ascii="Arial" w:hAnsi="Arial" w:cs="Arial"/>
                <w:sz w:val="16"/>
                <w:szCs w:val="16"/>
              </w:rPr>
            </w:pPr>
            <w:r w:rsidRPr="00D73FF3">
              <w:rPr>
                <w:rFonts w:ascii="Arial" w:hAnsi="Arial" w:cs="Arial"/>
                <w:sz w:val="16"/>
                <w:szCs w:val="16"/>
              </w:rPr>
              <w:t>KB afholder opstartsmøder for entreprenørerne</w:t>
            </w:r>
          </w:p>
        </w:tc>
        <w:tc>
          <w:tcPr>
            <w:tcW w:w="3544" w:type="dxa"/>
          </w:tcPr>
          <w:p w14:paraId="243D6940" w14:textId="77777777" w:rsidR="003501BE" w:rsidRPr="003D72C6" w:rsidRDefault="003501BE" w:rsidP="003501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</w:tcPr>
          <w:p w14:paraId="62FB7A70" w14:textId="77777777" w:rsidR="003501BE" w:rsidRPr="003D72C6" w:rsidRDefault="003501BE" w:rsidP="003501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1BE" w:rsidRPr="003D72C6" w14:paraId="25616780" w14:textId="77777777" w:rsidTr="00543562">
        <w:tc>
          <w:tcPr>
            <w:tcW w:w="550" w:type="dxa"/>
          </w:tcPr>
          <w:p w14:paraId="45D6BE47" w14:textId="4413DFEB" w:rsidR="003501BE" w:rsidRPr="003D72C6" w:rsidRDefault="003501BE" w:rsidP="003501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3981" w:type="dxa"/>
          </w:tcPr>
          <w:p w14:paraId="5A4E873A" w14:textId="0A5C1BEA" w:rsidR="003501BE" w:rsidRPr="00D73FF3" w:rsidRDefault="007C75E8" w:rsidP="003501BE">
            <w:pPr>
              <w:rPr>
                <w:rFonts w:ascii="Arial" w:hAnsi="Arial" w:cs="Arial"/>
                <w:sz w:val="16"/>
                <w:szCs w:val="16"/>
              </w:rPr>
            </w:pPr>
            <w:r w:rsidRPr="00D73FF3">
              <w:rPr>
                <w:rFonts w:ascii="Arial" w:hAnsi="Arial" w:cs="Arial"/>
                <w:sz w:val="16"/>
                <w:szCs w:val="16"/>
              </w:rPr>
              <w:t>at KB afholder sikkerhedsmøder og skriver referat (hver 14. dag)</w:t>
            </w:r>
          </w:p>
        </w:tc>
        <w:tc>
          <w:tcPr>
            <w:tcW w:w="3544" w:type="dxa"/>
          </w:tcPr>
          <w:p w14:paraId="11A6A952" w14:textId="77777777" w:rsidR="003501BE" w:rsidRPr="003D72C6" w:rsidRDefault="003501BE" w:rsidP="003501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</w:tcPr>
          <w:p w14:paraId="41BA5BD2" w14:textId="77777777" w:rsidR="003501BE" w:rsidRPr="003D72C6" w:rsidRDefault="003501BE" w:rsidP="003501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1BE" w:rsidRPr="003D72C6" w14:paraId="6B39539A" w14:textId="77777777" w:rsidTr="00543562">
        <w:tc>
          <w:tcPr>
            <w:tcW w:w="550" w:type="dxa"/>
          </w:tcPr>
          <w:p w14:paraId="24CC55AB" w14:textId="49821735" w:rsidR="003501BE" w:rsidRPr="003D72C6" w:rsidRDefault="003501BE" w:rsidP="003501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3981" w:type="dxa"/>
          </w:tcPr>
          <w:p w14:paraId="4DFF557D" w14:textId="35BF28C3" w:rsidR="003501BE" w:rsidRPr="00D73FF3" w:rsidRDefault="007C75E8" w:rsidP="003501BE">
            <w:pPr>
              <w:rPr>
                <w:rFonts w:ascii="Arial" w:hAnsi="Arial" w:cs="Arial"/>
                <w:sz w:val="16"/>
                <w:szCs w:val="16"/>
              </w:rPr>
            </w:pPr>
            <w:r w:rsidRPr="00D73FF3">
              <w:rPr>
                <w:rFonts w:ascii="Arial" w:hAnsi="Arial" w:cs="Arial"/>
                <w:sz w:val="16"/>
                <w:szCs w:val="16"/>
              </w:rPr>
              <w:t>KB udfører runderinger i samarbejde med byggeledelse og entreprenørerne</w:t>
            </w:r>
          </w:p>
        </w:tc>
        <w:tc>
          <w:tcPr>
            <w:tcW w:w="3544" w:type="dxa"/>
          </w:tcPr>
          <w:p w14:paraId="577F8A7B" w14:textId="0445A44E" w:rsidR="003501BE" w:rsidRPr="003D72C6" w:rsidRDefault="0005742C" w:rsidP="003501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Brug </w:t>
            </w:r>
            <w:r w:rsidR="00213FE5">
              <w:rPr>
                <w:rFonts w:ascii="Arial" w:hAnsi="Arial" w:cs="Arial"/>
                <w:sz w:val="16"/>
                <w:szCs w:val="16"/>
              </w:rPr>
              <w:t xml:space="preserve">altid </w:t>
            </w:r>
            <w:r>
              <w:rPr>
                <w:rFonts w:ascii="Arial" w:hAnsi="Arial" w:cs="Arial"/>
                <w:sz w:val="16"/>
                <w:szCs w:val="16"/>
              </w:rPr>
              <w:t xml:space="preserve">sanktions muligheder </w:t>
            </w:r>
            <w:r w:rsidR="009E6374">
              <w:rPr>
                <w:rFonts w:ascii="Arial" w:hAnsi="Arial" w:cs="Arial"/>
                <w:sz w:val="16"/>
                <w:szCs w:val="16"/>
              </w:rPr>
              <w:t xml:space="preserve">fra start </w:t>
            </w:r>
            <w:r w:rsidR="00213FE5">
              <w:rPr>
                <w:rFonts w:ascii="Arial" w:hAnsi="Arial" w:cs="Arial"/>
                <w:sz w:val="16"/>
                <w:szCs w:val="16"/>
              </w:rPr>
              <w:t xml:space="preserve">fx </w:t>
            </w:r>
            <w:r>
              <w:rPr>
                <w:rFonts w:ascii="Arial" w:hAnsi="Arial" w:cs="Arial"/>
                <w:sz w:val="16"/>
                <w:szCs w:val="16"/>
              </w:rPr>
              <w:t>vedr</w:t>
            </w:r>
            <w:r w:rsidR="00213FE5">
              <w:rPr>
                <w:rFonts w:ascii="Arial" w:hAnsi="Arial" w:cs="Arial"/>
                <w:sz w:val="16"/>
                <w:szCs w:val="16"/>
              </w:rPr>
              <w:t>ørende</w:t>
            </w:r>
            <w:r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="009E6374">
              <w:rPr>
                <w:rFonts w:ascii="Arial" w:hAnsi="Arial" w:cs="Arial"/>
                <w:sz w:val="16"/>
                <w:szCs w:val="16"/>
              </w:rPr>
              <w:t>anglende</w:t>
            </w:r>
            <w:r>
              <w:rPr>
                <w:rFonts w:ascii="Arial" w:hAnsi="Arial" w:cs="Arial"/>
                <w:sz w:val="16"/>
                <w:szCs w:val="16"/>
              </w:rPr>
              <w:t xml:space="preserve"> oprydning på pladsen</w:t>
            </w:r>
          </w:p>
        </w:tc>
        <w:tc>
          <w:tcPr>
            <w:tcW w:w="1541" w:type="dxa"/>
          </w:tcPr>
          <w:p w14:paraId="52F06401" w14:textId="77777777" w:rsidR="003501BE" w:rsidRPr="003D72C6" w:rsidRDefault="003501BE" w:rsidP="003501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1BE" w:rsidRPr="003D72C6" w14:paraId="3C97DDD4" w14:textId="77777777" w:rsidTr="00543562">
        <w:tc>
          <w:tcPr>
            <w:tcW w:w="550" w:type="dxa"/>
          </w:tcPr>
          <w:p w14:paraId="6BC0EB6F" w14:textId="1EC1281E" w:rsidR="003501BE" w:rsidRPr="003D72C6" w:rsidRDefault="003501BE" w:rsidP="003501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3981" w:type="dxa"/>
          </w:tcPr>
          <w:p w14:paraId="6314FED4" w14:textId="3523F6D4" w:rsidR="003501BE" w:rsidRPr="00D73FF3" w:rsidRDefault="00D73FF3" w:rsidP="003501BE">
            <w:pPr>
              <w:rPr>
                <w:rFonts w:ascii="Arial" w:hAnsi="Arial" w:cs="Arial"/>
                <w:sz w:val="16"/>
                <w:szCs w:val="16"/>
              </w:rPr>
            </w:pPr>
            <w:r w:rsidRPr="00D73FF3">
              <w:rPr>
                <w:rFonts w:ascii="Arial" w:hAnsi="Arial" w:cs="Arial"/>
                <w:sz w:val="16"/>
                <w:szCs w:val="16"/>
              </w:rPr>
              <w:t>KB laver opfølgning og kontrol på de aftaler der er indgået på møder, runderinger og om de fælles sikkerhedsforanstaltninger</w:t>
            </w:r>
          </w:p>
        </w:tc>
        <w:tc>
          <w:tcPr>
            <w:tcW w:w="3544" w:type="dxa"/>
          </w:tcPr>
          <w:p w14:paraId="3780EE72" w14:textId="4C2D5B1E" w:rsidR="003501BE" w:rsidRPr="003D72C6" w:rsidRDefault="006804CC" w:rsidP="003501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Oprydning, adgangsveje, entreprenøren bruger affaldssystem lokalt så alt løbende ryddes op og støvsuge</w:t>
            </w:r>
            <w:r w:rsidR="00194957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7C8D">
              <w:rPr>
                <w:rFonts w:ascii="Arial" w:hAnsi="Arial" w:cs="Arial"/>
                <w:sz w:val="16"/>
                <w:szCs w:val="16"/>
              </w:rPr>
              <w:t>Oplag og l</w:t>
            </w:r>
            <w:r>
              <w:rPr>
                <w:rFonts w:ascii="Arial" w:hAnsi="Arial" w:cs="Arial"/>
                <w:sz w:val="16"/>
                <w:szCs w:val="16"/>
              </w:rPr>
              <w:t>ogistik ved mgl. udenomsplads i by</w:t>
            </w:r>
            <w:r w:rsidR="009E6374">
              <w:rPr>
                <w:rFonts w:ascii="Arial" w:hAnsi="Arial" w:cs="Arial"/>
                <w:sz w:val="16"/>
                <w:szCs w:val="16"/>
              </w:rPr>
              <w:t>områder</w:t>
            </w:r>
          </w:p>
        </w:tc>
        <w:tc>
          <w:tcPr>
            <w:tcW w:w="1541" w:type="dxa"/>
          </w:tcPr>
          <w:p w14:paraId="684866AD" w14:textId="77777777" w:rsidR="003501BE" w:rsidRPr="003D72C6" w:rsidRDefault="003501BE" w:rsidP="003501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1BE" w:rsidRPr="003D72C6" w14:paraId="58D920B0" w14:textId="77777777" w:rsidTr="00543562">
        <w:tc>
          <w:tcPr>
            <w:tcW w:w="550" w:type="dxa"/>
          </w:tcPr>
          <w:p w14:paraId="3678FE87" w14:textId="732CD4E5" w:rsidR="003501BE" w:rsidRPr="003D72C6" w:rsidRDefault="003501BE" w:rsidP="003501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3.8</w:t>
            </w:r>
          </w:p>
        </w:tc>
        <w:tc>
          <w:tcPr>
            <w:tcW w:w="3981" w:type="dxa"/>
          </w:tcPr>
          <w:p w14:paraId="5AC96047" w14:textId="63143F2A" w:rsidR="003501BE" w:rsidRPr="00D73FF3" w:rsidRDefault="00D73FF3" w:rsidP="003501BE">
            <w:pPr>
              <w:rPr>
                <w:rFonts w:ascii="Arial" w:hAnsi="Arial" w:cs="Arial"/>
                <w:sz w:val="16"/>
                <w:szCs w:val="16"/>
              </w:rPr>
            </w:pPr>
            <w:r w:rsidRPr="00D73FF3">
              <w:rPr>
                <w:rFonts w:ascii="Arial" w:hAnsi="Arial" w:cs="Arial"/>
                <w:sz w:val="16"/>
                <w:szCs w:val="16"/>
              </w:rPr>
              <w:t>KB inddrages i arbejdsgivers undersøgelser af ulykker og nær ved ulykker.</w:t>
            </w:r>
          </w:p>
        </w:tc>
        <w:tc>
          <w:tcPr>
            <w:tcW w:w="3544" w:type="dxa"/>
          </w:tcPr>
          <w:p w14:paraId="7A7F5875" w14:textId="4CE58810" w:rsidR="003501BE" w:rsidRPr="003D72C6" w:rsidRDefault="003501BE" w:rsidP="003501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</w:tcPr>
          <w:p w14:paraId="02718A73" w14:textId="77777777" w:rsidR="003501BE" w:rsidRPr="003D72C6" w:rsidRDefault="003501BE" w:rsidP="003501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1BE" w:rsidRPr="003D72C6" w14:paraId="6A25DCB4" w14:textId="77777777" w:rsidTr="00543562">
        <w:tc>
          <w:tcPr>
            <w:tcW w:w="550" w:type="dxa"/>
          </w:tcPr>
          <w:p w14:paraId="78F8AF27" w14:textId="3642CAB2" w:rsidR="003501BE" w:rsidRPr="003D72C6" w:rsidRDefault="003501BE" w:rsidP="003501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3.9</w:t>
            </w:r>
          </w:p>
        </w:tc>
        <w:tc>
          <w:tcPr>
            <w:tcW w:w="3981" w:type="dxa"/>
          </w:tcPr>
          <w:p w14:paraId="77646DC4" w14:textId="6DFAE1C5" w:rsidR="003501BE" w:rsidRPr="00D73FF3" w:rsidRDefault="00D73FF3" w:rsidP="003501BE">
            <w:pPr>
              <w:rPr>
                <w:rFonts w:ascii="Arial" w:hAnsi="Arial" w:cs="Arial"/>
                <w:sz w:val="16"/>
                <w:szCs w:val="16"/>
              </w:rPr>
            </w:pPr>
            <w:r w:rsidRPr="00D73FF3">
              <w:rPr>
                <w:rFonts w:ascii="Arial" w:hAnsi="Arial" w:cs="Arial"/>
                <w:sz w:val="16"/>
                <w:szCs w:val="16"/>
              </w:rPr>
              <w:t>KB ajourfører i samarbejde med byggeledelsen PSS herunder byggepladstegning, tidsplan, organisationsplan, aftaler om fællesforanstaltninger mv.</w:t>
            </w:r>
          </w:p>
        </w:tc>
        <w:tc>
          <w:tcPr>
            <w:tcW w:w="3544" w:type="dxa"/>
          </w:tcPr>
          <w:p w14:paraId="62D3E91E" w14:textId="577FE891" w:rsidR="003501BE" w:rsidRPr="003D72C6" w:rsidRDefault="003501BE" w:rsidP="003501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</w:tcPr>
          <w:p w14:paraId="76A319E8" w14:textId="77777777" w:rsidR="003501BE" w:rsidRPr="003D72C6" w:rsidRDefault="003501BE" w:rsidP="003501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1BE" w:rsidRPr="003D72C6" w14:paraId="20411E0B" w14:textId="77777777" w:rsidTr="00543562">
        <w:tc>
          <w:tcPr>
            <w:tcW w:w="550" w:type="dxa"/>
          </w:tcPr>
          <w:p w14:paraId="72D44884" w14:textId="416C9858" w:rsidR="003501BE" w:rsidRPr="003D72C6" w:rsidRDefault="003501BE" w:rsidP="003501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3.10</w:t>
            </w:r>
          </w:p>
        </w:tc>
        <w:tc>
          <w:tcPr>
            <w:tcW w:w="3981" w:type="dxa"/>
          </w:tcPr>
          <w:p w14:paraId="54EED1CF" w14:textId="52960F86" w:rsidR="003501BE" w:rsidRPr="00D73FF3" w:rsidRDefault="00D73FF3" w:rsidP="003501BE">
            <w:pPr>
              <w:rPr>
                <w:rFonts w:ascii="Arial" w:hAnsi="Arial" w:cs="Arial"/>
                <w:sz w:val="16"/>
                <w:szCs w:val="16"/>
              </w:rPr>
            </w:pPr>
            <w:r w:rsidRPr="00D73FF3">
              <w:rPr>
                <w:rFonts w:ascii="Arial" w:hAnsi="Arial" w:cs="Arial"/>
                <w:sz w:val="16"/>
                <w:szCs w:val="16"/>
              </w:rPr>
              <w:t>KB ajourfører journalen for den færdige bygning</w:t>
            </w:r>
          </w:p>
        </w:tc>
        <w:tc>
          <w:tcPr>
            <w:tcW w:w="3544" w:type="dxa"/>
          </w:tcPr>
          <w:p w14:paraId="68F3D4BA" w14:textId="77777777" w:rsidR="003501BE" w:rsidRPr="003D72C6" w:rsidRDefault="003501BE" w:rsidP="003501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</w:tcPr>
          <w:p w14:paraId="6D34DE4D" w14:textId="77777777" w:rsidR="003501BE" w:rsidRPr="003D72C6" w:rsidRDefault="003501BE" w:rsidP="003501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1BE" w:rsidRPr="003D72C6" w14:paraId="3529FA8D" w14:textId="77777777" w:rsidTr="00543562">
        <w:tc>
          <w:tcPr>
            <w:tcW w:w="550" w:type="dxa"/>
          </w:tcPr>
          <w:p w14:paraId="749BBF59" w14:textId="5E12FB3C" w:rsidR="003501BE" w:rsidRPr="003D72C6" w:rsidRDefault="00D73FF3" w:rsidP="00763B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3.11</w:t>
            </w:r>
          </w:p>
        </w:tc>
        <w:tc>
          <w:tcPr>
            <w:tcW w:w="3981" w:type="dxa"/>
          </w:tcPr>
          <w:p w14:paraId="1608BE7C" w14:textId="3250CDE9" w:rsidR="003501BE" w:rsidRPr="00D73FF3" w:rsidRDefault="00D73FF3" w:rsidP="00763B61">
            <w:pPr>
              <w:rPr>
                <w:rFonts w:ascii="Arial" w:hAnsi="Arial" w:cs="Arial"/>
                <w:sz w:val="16"/>
                <w:szCs w:val="16"/>
              </w:rPr>
            </w:pPr>
            <w:r w:rsidRPr="00D73FF3">
              <w:rPr>
                <w:rFonts w:ascii="Arial" w:hAnsi="Arial" w:cs="Arial"/>
                <w:sz w:val="16"/>
                <w:szCs w:val="16"/>
              </w:rPr>
              <w:t>Evt.</w:t>
            </w:r>
          </w:p>
        </w:tc>
        <w:tc>
          <w:tcPr>
            <w:tcW w:w="3544" w:type="dxa"/>
          </w:tcPr>
          <w:p w14:paraId="688045FB" w14:textId="77777777" w:rsidR="003501BE" w:rsidRPr="003D72C6" w:rsidRDefault="003501BE" w:rsidP="00763B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</w:tcPr>
          <w:p w14:paraId="1C098B19" w14:textId="77777777" w:rsidR="003501BE" w:rsidRPr="003D72C6" w:rsidRDefault="003501BE" w:rsidP="00763B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26B459" w14:textId="77777777" w:rsidR="0011000E" w:rsidRDefault="0011000E" w:rsidP="001829CA">
      <w:pPr>
        <w:spacing w:before="0" w:after="0"/>
        <w:rPr>
          <w:rFonts w:ascii="Arial" w:hAnsi="Arial" w:cs="Arial"/>
          <w:sz w:val="16"/>
          <w:szCs w:val="16"/>
        </w:rPr>
      </w:pPr>
    </w:p>
    <w:p w14:paraId="5A9454F8" w14:textId="77777777" w:rsidR="0011000E" w:rsidRDefault="0011000E" w:rsidP="001829CA">
      <w:pPr>
        <w:spacing w:before="0" w:after="0"/>
        <w:rPr>
          <w:rFonts w:ascii="Arial" w:hAnsi="Arial" w:cs="Arial"/>
          <w:sz w:val="16"/>
          <w:szCs w:val="16"/>
        </w:rPr>
      </w:pPr>
    </w:p>
    <w:p w14:paraId="203F76E3" w14:textId="10AAE011" w:rsidR="001829CA" w:rsidRDefault="001829CA" w:rsidP="001829CA">
      <w:pPr>
        <w:spacing w:before="0" w:after="0"/>
        <w:rPr>
          <w:rFonts w:ascii="Arial" w:hAnsi="Arial" w:cs="Arial"/>
          <w:sz w:val="16"/>
          <w:szCs w:val="16"/>
        </w:rPr>
      </w:pPr>
      <w:r w:rsidRPr="007066AD">
        <w:rPr>
          <w:rFonts w:ascii="Arial" w:hAnsi="Arial" w:cs="Arial"/>
          <w:sz w:val="16"/>
          <w:szCs w:val="16"/>
        </w:rPr>
        <w:t>Se også:</w:t>
      </w:r>
      <w:r w:rsidR="00AF0AEE">
        <w:rPr>
          <w:rFonts w:ascii="Arial" w:hAnsi="Arial" w:cs="Arial"/>
          <w:sz w:val="16"/>
          <w:szCs w:val="16"/>
        </w:rPr>
        <w:t xml:space="preserve"> </w:t>
      </w:r>
      <w:r w:rsidR="007066AD" w:rsidRPr="007066AD">
        <w:rPr>
          <w:rFonts w:ascii="Arial" w:hAnsi="Arial" w:cs="Arial"/>
          <w:sz w:val="16"/>
          <w:szCs w:val="16"/>
        </w:rPr>
        <w:t>At vejledning</w:t>
      </w:r>
      <w:r w:rsidR="00CC4674">
        <w:rPr>
          <w:rFonts w:ascii="Arial" w:hAnsi="Arial" w:cs="Arial"/>
          <w:sz w:val="16"/>
          <w:szCs w:val="16"/>
        </w:rPr>
        <w:t>erne</w:t>
      </w:r>
      <w:r w:rsidR="007066AD" w:rsidRPr="007066AD">
        <w:rPr>
          <w:rFonts w:ascii="Arial" w:hAnsi="Arial" w:cs="Arial"/>
          <w:sz w:val="16"/>
          <w:szCs w:val="16"/>
        </w:rPr>
        <w:t xml:space="preserve"> om </w:t>
      </w:r>
      <w:hyperlink r:id="rId33" w:history="1">
        <w:r w:rsidR="00CC4674" w:rsidRPr="00CC4674">
          <w:rPr>
            <w:rStyle w:val="Hyperlink"/>
            <w:rFonts w:ascii="Arial" w:hAnsi="Arial" w:cs="Arial"/>
            <w:sz w:val="16"/>
            <w:szCs w:val="16"/>
          </w:rPr>
          <w:t>Plan for sikkerhed og sundhed</w:t>
        </w:r>
        <w:r w:rsidR="007066AD" w:rsidRPr="00CC4674">
          <w:rPr>
            <w:rStyle w:val="Hyperlink"/>
            <w:rFonts w:ascii="Arial" w:hAnsi="Arial" w:cs="Arial"/>
            <w:sz w:val="16"/>
            <w:szCs w:val="16"/>
          </w:rPr>
          <w:t xml:space="preserve"> </w:t>
        </w:r>
        <w:r w:rsidR="00CC4674" w:rsidRPr="00CC4674">
          <w:rPr>
            <w:rStyle w:val="Hyperlink"/>
            <w:rFonts w:ascii="Arial" w:hAnsi="Arial" w:cs="Arial"/>
            <w:sz w:val="16"/>
            <w:szCs w:val="16"/>
          </w:rPr>
          <w:t>(</w:t>
        </w:r>
        <w:r w:rsidR="007066AD" w:rsidRPr="00CC4674">
          <w:rPr>
            <w:rStyle w:val="Hyperlink"/>
            <w:rFonts w:ascii="Arial" w:hAnsi="Arial" w:cs="Arial"/>
            <w:sz w:val="16"/>
            <w:szCs w:val="16"/>
          </w:rPr>
          <w:t>PSS</w:t>
        </w:r>
        <w:r w:rsidR="00CC4674" w:rsidRPr="00CC4674">
          <w:rPr>
            <w:rStyle w:val="Hyperlink"/>
            <w:rFonts w:ascii="Arial" w:hAnsi="Arial" w:cs="Arial"/>
            <w:sz w:val="16"/>
            <w:szCs w:val="16"/>
          </w:rPr>
          <w:t>) At-vejledning 25.6 - 1. oktober 2014</w:t>
        </w:r>
      </w:hyperlink>
      <w:r w:rsidR="007066AD" w:rsidRPr="007066AD">
        <w:rPr>
          <w:rFonts w:ascii="Arial" w:hAnsi="Arial" w:cs="Arial"/>
          <w:sz w:val="16"/>
          <w:szCs w:val="16"/>
        </w:rPr>
        <w:t xml:space="preserve">, </w:t>
      </w:r>
      <w:r w:rsidR="00CC4674" w:rsidRPr="00CF129A">
        <w:rPr>
          <w:rFonts w:ascii="Arial" w:hAnsi="Arial" w:cs="Arial"/>
          <w:sz w:val="16"/>
          <w:szCs w:val="16"/>
        </w:rPr>
        <w:t xml:space="preserve">og </w:t>
      </w:r>
      <w:hyperlink r:id="rId34" w:history="1">
        <w:r w:rsidR="00CF129A" w:rsidRPr="00CF129A">
          <w:rPr>
            <w:rStyle w:val="Hyperlink"/>
            <w:rFonts w:ascii="Arial" w:hAnsi="Arial" w:cs="Arial"/>
            <w:sz w:val="16"/>
            <w:szCs w:val="16"/>
          </w:rPr>
          <w:t xml:space="preserve">Bygherrens ansvar – hvem, hvad og hvornår </w:t>
        </w:r>
        <w:r w:rsidR="00CC4674" w:rsidRPr="00CF129A">
          <w:rPr>
            <w:rStyle w:val="Hyperlink"/>
            <w:rFonts w:ascii="Arial" w:hAnsi="Arial" w:cs="Arial"/>
            <w:sz w:val="16"/>
            <w:szCs w:val="16"/>
          </w:rPr>
          <w:t>At-vejledning 25.2 - 1. oktober 2014</w:t>
        </w:r>
      </w:hyperlink>
      <w:r w:rsidR="00CF129A">
        <w:rPr>
          <w:rFonts w:ascii="Arial" w:hAnsi="Arial" w:cs="Arial"/>
          <w:sz w:val="16"/>
          <w:szCs w:val="16"/>
        </w:rPr>
        <w:t>.</w:t>
      </w:r>
      <w:r w:rsidR="00CC4674">
        <w:rPr>
          <w:rStyle w:val="bylineid"/>
        </w:rPr>
        <w:t xml:space="preserve"> </w:t>
      </w:r>
      <w:r w:rsidR="007066AD" w:rsidRPr="007066AD">
        <w:rPr>
          <w:rFonts w:ascii="Arial" w:hAnsi="Arial" w:cs="Arial"/>
          <w:sz w:val="16"/>
          <w:szCs w:val="16"/>
        </w:rPr>
        <w:t xml:space="preserve">Hjemmesiden </w:t>
      </w:r>
      <w:hyperlink r:id="rId35" w:history="1">
        <w:r w:rsidR="007066AD" w:rsidRPr="00CC4674">
          <w:rPr>
            <w:rStyle w:val="Hyperlink"/>
            <w:rFonts w:ascii="Arial" w:hAnsi="Arial" w:cs="Arial"/>
            <w:sz w:val="16"/>
            <w:szCs w:val="16"/>
          </w:rPr>
          <w:t>Byggesagsstyring.nu</w:t>
        </w:r>
      </w:hyperlink>
      <w:r w:rsidR="007066AD" w:rsidRPr="007066AD">
        <w:rPr>
          <w:rFonts w:ascii="Arial" w:hAnsi="Arial" w:cs="Arial"/>
          <w:sz w:val="16"/>
          <w:szCs w:val="16"/>
        </w:rPr>
        <w:t xml:space="preserve"> (paradigmer, tjeklister til PSS og journal), </w:t>
      </w:r>
      <w:hyperlink r:id="rId36" w:history="1">
        <w:r w:rsidR="007066AD" w:rsidRPr="00CC4674">
          <w:rPr>
            <w:rStyle w:val="Hyperlink"/>
            <w:rFonts w:ascii="Arial" w:hAnsi="Arial" w:cs="Arial"/>
            <w:sz w:val="16"/>
            <w:szCs w:val="16"/>
          </w:rPr>
          <w:t>Hjemmesiden Byggeproces.dk</w:t>
        </w:r>
      </w:hyperlink>
      <w:r w:rsidR="007066AD" w:rsidRPr="007066AD">
        <w:rPr>
          <w:rFonts w:ascii="Arial" w:hAnsi="Arial" w:cs="Arial"/>
          <w:sz w:val="16"/>
          <w:szCs w:val="16"/>
        </w:rPr>
        <w:t xml:space="preserve"> (om aktørerne i byggeprocessen /deres pligter / roller og et væld af eks.), </w:t>
      </w:r>
      <w:hyperlink r:id="rId37" w:history="1">
        <w:r w:rsidR="007066AD" w:rsidRPr="00CC4674">
          <w:rPr>
            <w:rStyle w:val="Hyperlink"/>
            <w:rFonts w:ascii="Arial" w:hAnsi="Arial" w:cs="Arial"/>
            <w:sz w:val="16"/>
            <w:szCs w:val="16"/>
          </w:rPr>
          <w:t>bekendtgørelse om bygherrens pligter</w:t>
        </w:r>
      </w:hyperlink>
      <w:r w:rsidR="00CC4674" w:rsidRPr="00CC4674">
        <w:rPr>
          <w:rFonts w:ascii="Arial" w:hAnsi="Arial" w:cs="Arial"/>
          <w:sz w:val="16"/>
          <w:szCs w:val="16"/>
        </w:rPr>
        <w:t xml:space="preserve"> nr. 117 af 5. feb 2013</w:t>
      </w:r>
      <w:r w:rsidR="007066AD" w:rsidRPr="00CC4674">
        <w:rPr>
          <w:rFonts w:ascii="Arial" w:hAnsi="Arial" w:cs="Arial"/>
          <w:sz w:val="16"/>
          <w:szCs w:val="16"/>
        </w:rPr>
        <w:t xml:space="preserve">, </w:t>
      </w:r>
      <w:hyperlink r:id="rId38" w:history="1">
        <w:r w:rsidR="00CC4674" w:rsidRPr="00CC4674">
          <w:rPr>
            <w:rStyle w:val="Hyperlink"/>
            <w:rFonts w:ascii="Arial" w:hAnsi="Arial" w:cs="Arial"/>
            <w:sz w:val="16"/>
            <w:szCs w:val="16"/>
          </w:rPr>
          <w:t>Bekendtgørelse om bygge og anlægsarbejde</w:t>
        </w:r>
      </w:hyperlink>
      <w:r w:rsidR="00CC4674" w:rsidRPr="00CC4674">
        <w:rPr>
          <w:rFonts w:ascii="Arial" w:hAnsi="Arial" w:cs="Arial"/>
          <w:sz w:val="16"/>
          <w:szCs w:val="16"/>
        </w:rPr>
        <w:t xml:space="preserve"> nr. 1516 af 16. dec 2010</w:t>
      </w:r>
      <w:r w:rsidR="00CC4674">
        <w:t xml:space="preserve"> </w:t>
      </w:r>
      <w:r w:rsidR="007066AD" w:rsidRPr="00CC4674">
        <w:rPr>
          <w:rFonts w:ascii="Arial" w:hAnsi="Arial" w:cs="Arial"/>
          <w:sz w:val="16"/>
          <w:szCs w:val="16"/>
        </w:rPr>
        <w:t xml:space="preserve">og </w:t>
      </w:r>
      <w:hyperlink r:id="rId39" w:history="1">
        <w:r w:rsidR="007066AD" w:rsidRPr="00CC4674">
          <w:rPr>
            <w:rStyle w:val="Hyperlink"/>
            <w:rFonts w:ascii="Arial" w:hAnsi="Arial" w:cs="Arial"/>
            <w:sz w:val="16"/>
            <w:szCs w:val="16"/>
          </w:rPr>
          <w:t>bekendtgørelse om projekterende og rådgiveres pligter</w:t>
        </w:r>
      </w:hyperlink>
      <w:r w:rsidR="00CC4674" w:rsidRPr="00CC4674">
        <w:rPr>
          <w:rFonts w:ascii="Arial" w:hAnsi="Arial" w:cs="Arial"/>
          <w:sz w:val="16"/>
          <w:szCs w:val="16"/>
        </w:rPr>
        <w:t xml:space="preserve"> </w:t>
      </w:r>
      <w:r w:rsidR="00CC4674" w:rsidRPr="00CC4674">
        <w:rPr>
          <w:rStyle w:val="bylineid"/>
          <w:rFonts w:ascii="Arial" w:hAnsi="Arial" w:cs="Arial"/>
          <w:sz w:val="16"/>
          <w:szCs w:val="16"/>
        </w:rPr>
        <w:t>nr. 110 - 5. februar 2013</w:t>
      </w:r>
      <w:r w:rsidR="007066AD" w:rsidRPr="00CC4674">
        <w:rPr>
          <w:rFonts w:ascii="Arial" w:hAnsi="Arial" w:cs="Arial"/>
          <w:sz w:val="16"/>
          <w:szCs w:val="16"/>
        </w:rPr>
        <w:t>.</w:t>
      </w:r>
    </w:p>
    <w:p w14:paraId="6DFAE169" w14:textId="4CA66E1B" w:rsidR="00E36CC4" w:rsidRDefault="00E36CC4" w:rsidP="001829CA">
      <w:pPr>
        <w:spacing w:before="0" w:after="0"/>
        <w:rPr>
          <w:rFonts w:ascii="Arial" w:hAnsi="Arial" w:cs="Arial"/>
          <w:sz w:val="16"/>
          <w:szCs w:val="16"/>
        </w:rPr>
      </w:pPr>
    </w:p>
    <w:p w14:paraId="27DAF07B" w14:textId="75BC1543" w:rsidR="00E36CC4" w:rsidRPr="00CC4674" w:rsidRDefault="0083581D" w:rsidP="001829CA">
      <w:pPr>
        <w:spacing w:before="0"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202</w:t>
      </w:r>
      <w:r w:rsidR="00265D80">
        <w:rPr>
          <w:rFonts w:ascii="Arial" w:hAnsi="Arial" w:cs="Arial"/>
          <w:sz w:val="16"/>
          <w:szCs w:val="16"/>
        </w:rPr>
        <w:t>40823</w:t>
      </w:r>
    </w:p>
    <w:sectPr w:rsidR="00E36CC4" w:rsidRPr="00CC4674">
      <w:headerReference w:type="default" r:id="rId40"/>
      <w:footerReference w:type="default" r:id="rId4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00129" w14:textId="77777777" w:rsidR="004E2294" w:rsidRDefault="004E2294" w:rsidP="00D24DCA">
      <w:pPr>
        <w:spacing w:before="0" w:after="0" w:line="240" w:lineRule="auto"/>
      </w:pPr>
      <w:r>
        <w:separator/>
      </w:r>
    </w:p>
  </w:endnote>
  <w:endnote w:type="continuationSeparator" w:id="0">
    <w:p w14:paraId="251B42D4" w14:textId="77777777" w:rsidR="004E2294" w:rsidRDefault="004E2294" w:rsidP="00D24D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D7E5C" w14:textId="77777777" w:rsidR="00EE29E6" w:rsidRPr="00465727" w:rsidRDefault="00EE29E6" w:rsidP="00EE29E6">
    <w:pPr>
      <w:pStyle w:val="Sidefod"/>
      <w:pBdr>
        <w:top w:val="thinThickSmallGap" w:sz="24" w:space="1" w:color="445B19" w:themeColor="accent2" w:themeShade="7F"/>
      </w:pBdr>
      <w:rPr>
        <w:rFonts w:asciiTheme="majorHAnsi" w:eastAsiaTheme="majorEastAsia" w:hAnsiTheme="majorHAnsi" w:cstheme="majorBidi"/>
        <w:lang w:val="en-US"/>
      </w:rPr>
    </w:pPr>
    <w:r w:rsidRPr="00465727">
      <w:rPr>
        <w:sz w:val="16"/>
        <w:szCs w:val="16"/>
        <w:lang w:val="en-US"/>
      </w:rPr>
      <w:t>5A ApS</w:t>
    </w:r>
    <w:r>
      <w:rPr>
        <w:sz w:val="16"/>
        <w:szCs w:val="16"/>
        <w:lang w:val="en-US"/>
      </w:rPr>
      <w:t xml:space="preserve">  </w:t>
    </w:r>
    <w:r w:rsidRPr="00465727">
      <w:rPr>
        <w:sz w:val="16"/>
        <w:szCs w:val="16"/>
        <w:lang w:val="en-US"/>
      </w:rPr>
      <w:t xml:space="preserve"> · </w:t>
    </w:r>
    <w:r w:rsidRPr="00465727">
      <w:rPr>
        <w:rFonts w:cstheme="minorHAnsi"/>
        <w:sz w:val="16"/>
        <w:szCs w:val="16"/>
        <w:lang w:val="en-US"/>
      </w:rPr>
      <w:t xml:space="preserve"> </w:t>
    </w:r>
    <w:r>
      <w:rPr>
        <w:rFonts w:cstheme="minorHAnsi"/>
        <w:sz w:val="16"/>
        <w:szCs w:val="16"/>
        <w:lang w:val="en-US"/>
      </w:rPr>
      <w:t xml:space="preserve"> Åtoften 159B</w:t>
    </w:r>
    <w:r w:rsidRPr="00465727">
      <w:rPr>
        <w:sz w:val="16"/>
        <w:szCs w:val="16"/>
        <w:lang w:val="en-US"/>
      </w:rPr>
      <w:t xml:space="preserve">   ·</w:t>
    </w:r>
    <w:r w:rsidRPr="00465727">
      <w:rPr>
        <w:rFonts w:cstheme="minorHAnsi"/>
        <w:sz w:val="16"/>
        <w:szCs w:val="16"/>
        <w:lang w:val="en-US"/>
      </w:rPr>
      <w:t xml:space="preserve">  </w:t>
    </w:r>
    <w:r>
      <w:rPr>
        <w:rFonts w:cstheme="minorHAnsi"/>
        <w:sz w:val="16"/>
        <w:szCs w:val="16"/>
        <w:lang w:val="en-US"/>
      </w:rPr>
      <w:t xml:space="preserve"> </w:t>
    </w:r>
    <w:r w:rsidRPr="00465727">
      <w:rPr>
        <w:sz w:val="16"/>
        <w:szCs w:val="16"/>
        <w:lang w:val="en-US"/>
      </w:rPr>
      <w:t>29</w:t>
    </w:r>
    <w:r>
      <w:rPr>
        <w:sz w:val="16"/>
        <w:szCs w:val="16"/>
        <w:lang w:val="en-US"/>
      </w:rPr>
      <w:t>90</w:t>
    </w:r>
    <w:r w:rsidRPr="00465727">
      <w:rPr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>Nivå</w:t>
    </w:r>
    <w:r w:rsidRPr="00465727">
      <w:rPr>
        <w:sz w:val="16"/>
        <w:szCs w:val="16"/>
        <w:lang w:val="en-US"/>
      </w:rPr>
      <w:t xml:space="preserve">   ·</w:t>
    </w:r>
    <w:r w:rsidRPr="00465727">
      <w:rPr>
        <w:rFonts w:cstheme="minorHAnsi"/>
        <w:sz w:val="16"/>
        <w:szCs w:val="16"/>
        <w:lang w:val="en-US"/>
      </w:rPr>
      <w:t xml:space="preserve">   </w:t>
    </w:r>
    <w:r w:rsidRPr="00465727">
      <w:rPr>
        <w:sz w:val="16"/>
        <w:szCs w:val="16"/>
        <w:lang w:val="en-US"/>
      </w:rPr>
      <w:t xml:space="preserve"> tlf. 4914 4404   · </w:t>
    </w:r>
    <w:r w:rsidRPr="00465727">
      <w:rPr>
        <w:rFonts w:cstheme="minorHAnsi"/>
        <w:sz w:val="16"/>
        <w:szCs w:val="16"/>
        <w:lang w:val="en-US"/>
      </w:rPr>
      <w:t xml:space="preserve"> </w:t>
    </w:r>
    <w:r w:rsidRPr="00465727">
      <w:rPr>
        <w:sz w:val="16"/>
        <w:szCs w:val="16"/>
        <w:lang w:val="en-US"/>
      </w:rPr>
      <w:t xml:space="preserve"> </w:t>
    </w:r>
    <w:hyperlink r:id="rId1" w:history="1">
      <w:r w:rsidRPr="00465727">
        <w:rPr>
          <w:sz w:val="16"/>
          <w:szCs w:val="16"/>
          <w:lang w:val="en-US"/>
        </w:rPr>
        <w:t>www.aaaaa.dk</w:t>
      </w:r>
    </w:hyperlink>
    <w:r w:rsidRPr="00465727">
      <w:rPr>
        <w:sz w:val="16"/>
        <w:szCs w:val="16"/>
        <w:lang w:val="en-US"/>
      </w:rPr>
      <w:t xml:space="preserve">   ·   e-mail: </w:t>
    </w:r>
    <w:hyperlink r:id="rId2" w:history="1">
      <w:r w:rsidRPr="00465727">
        <w:rPr>
          <w:rStyle w:val="Hyperlink"/>
          <w:sz w:val="16"/>
          <w:szCs w:val="16"/>
          <w:lang w:val="en-US"/>
        </w:rPr>
        <w:t>spj@aaaaa.dk</w:t>
      </w:r>
    </w:hyperlink>
    <w:r w:rsidRPr="00465727">
      <w:rPr>
        <w:sz w:val="16"/>
        <w:szCs w:val="16"/>
        <w:lang w:val="en-US"/>
      </w:rPr>
      <w:t xml:space="preserve">  ·</w:t>
    </w:r>
    <w:r w:rsidRPr="00465727">
      <w:rPr>
        <w:rFonts w:cstheme="minorHAnsi"/>
        <w:sz w:val="16"/>
        <w:szCs w:val="16"/>
        <w:lang w:val="en-US"/>
      </w:rPr>
      <w:t xml:space="preserve"> </w:t>
    </w:r>
    <w:r w:rsidRPr="00465727">
      <w:rPr>
        <w:sz w:val="16"/>
        <w:szCs w:val="16"/>
        <w:lang w:val="en-US"/>
      </w:rPr>
      <w:t xml:space="preserve"> CVR: 33883919</w:t>
    </w:r>
    <w:r w:rsidRPr="00465727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B21AD1">
      <w:rPr>
        <w:rFonts w:asciiTheme="majorHAnsi" w:eastAsiaTheme="majorEastAsia" w:hAnsiTheme="majorHAnsi" w:cstheme="majorBidi"/>
        <w:sz w:val="16"/>
        <w:szCs w:val="16"/>
        <w:lang w:val="en-US"/>
      </w:rPr>
      <w:t xml:space="preserve">Side </w:t>
    </w:r>
    <w:r w:rsidRPr="00B21AD1">
      <w:rPr>
        <w:sz w:val="16"/>
        <w:szCs w:val="16"/>
      </w:rPr>
      <w:fldChar w:fldCharType="begin"/>
    </w:r>
    <w:r w:rsidRPr="00B21AD1">
      <w:rPr>
        <w:sz w:val="16"/>
        <w:szCs w:val="16"/>
        <w:lang w:val="en-US"/>
      </w:rPr>
      <w:instrText>PAGE   \* MERGEFORMAT</w:instrText>
    </w:r>
    <w:r w:rsidRPr="00B21AD1">
      <w:rPr>
        <w:sz w:val="16"/>
        <w:szCs w:val="16"/>
      </w:rPr>
      <w:fldChar w:fldCharType="separate"/>
    </w:r>
    <w:r w:rsidRPr="00EE29E6">
      <w:rPr>
        <w:sz w:val="16"/>
        <w:szCs w:val="16"/>
        <w:lang w:val="en-US"/>
      </w:rPr>
      <w:t>1</w:t>
    </w:r>
    <w:r w:rsidRPr="00B21AD1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14:paraId="0B31F96F" w14:textId="77777777" w:rsidR="00EE29E6" w:rsidRDefault="00EE29E6">
    <w:pPr>
      <w:pStyle w:val="Sidefod"/>
      <w:rPr>
        <w:rFonts w:ascii="Arial" w:hAnsi="Arial" w:cs="Arial"/>
        <w:sz w:val="16"/>
        <w:szCs w:val="16"/>
        <w:lang w:val="en-US"/>
      </w:rPr>
    </w:pPr>
  </w:p>
  <w:p w14:paraId="05D9D537" w14:textId="780FA4CB" w:rsidR="0005457E" w:rsidRPr="00D634BB" w:rsidRDefault="0005457E">
    <w:pPr>
      <w:pStyle w:val="Sidefod"/>
      <w:rPr>
        <w:rFonts w:ascii="Arial" w:hAnsi="Arial" w:cs="Arial"/>
        <w:sz w:val="16"/>
        <w:szCs w:val="16"/>
      </w:rPr>
    </w:pPr>
    <w:r w:rsidRPr="00D634BB">
      <w:rPr>
        <w:rFonts w:ascii="Arial" w:hAnsi="Arial" w:cs="Arial"/>
        <w:sz w:val="16"/>
        <w:szCs w:val="16"/>
      </w:rPr>
      <w:t xml:space="preserve">Bygherren har ifølge arbejdsmiljøloven en række pligter, der er nærmere beskrevet i </w:t>
    </w:r>
    <w:hyperlink r:id="rId3" w:tgtFrame="_blank" w:history="1">
      <w:r w:rsidRPr="00D634BB">
        <w:rPr>
          <w:rStyle w:val="Hyperlink"/>
          <w:rFonts w:ascii="Arial" w:hAnsi="Arial" w:cs="Arial"/>
          <w:sz w:val="16"/>
          <w:szCs w:val="16"/>
        </w:rPr>
        <w:t>Arbejdstilsynets bekendtgørelse o</w:t>
      </w:r>
      <w:r w:rsidRPr="00D634BB">
        <w:rPr>
          <w:rStyle w:val="Hyperlink"/>
          <w:rFonts w:ascii="Arial" w:hAnsi="Arial" w:cs="Arial"/>
          <w:sz w:val="16"/>
          <w:szCs w:val="16"/>
        </w:rPr>
        <w:t>m</w:t>
      </w:r>
      <w:r w:rsidRPr="00D634BB">
        <w:rPr>
          <w:rStyle w:val="Hyperlink"/>
          <w:rFonts w:ascii="Arial" w:hAnsi="Arial" w:cs="Arial"/>
          <w:sz w:val="16"/>
          <w:szCs w:val="16"/>
        </w:rPr>
        <w:t xml:space="preserve"> bygherrens pligter</w:t>
      </w:r>
    </w:hyperlink>
    <w:r w:rsidRPr="00D634BB">
      <w:rPr>
        <w:rFonts w:ascii="Arial" w:hAnsi="Arial" w:cs="Arial"/>
        <w:sz w:val="16"/>
        <w:szCs w:val="16"/>
      </w:rPr>
      <w:t>. Bygherreansvaret for arbejdsmiljø indtræder ved projektering af bygge- og anlægsarbejde, når det må forventes, at mindst to virksomheder skal arbejde på bygge- eller anlægspladsen på samme tid. Bygherren kan ikke overdrage sit ansvar for overholdelsen af arbejdsmiljøreglerne, men bygherre kan overdrage de opgaver, der følger af reglerne.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E991F" w14:textId="77777777" w:rsidR="004E2294" w:rsidRDefault="004E2294" w:rsidP="00D24DCA">
      <w:pPr>
        <w:spacing w:before="0" w:after="0" w:line="240" w:lineRule="auto"/>
      </w:pPr>
      <w:r>
        <w:separator/>
      </w:r>
    </w:p>
  </w:footnote>
  <w:footnote w:type="continuationSeparator" w:id="0">
    <w:p w14:paraId="3335860A" w14:textId="77777777" w:rsidR="004E2294" w:rsidRDefault="004E2294" w:rsidP="00D24D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20C3D" w14:textId="4AAA0F4F" w:rsidR="00554676" w:rsidRPr="00554676" w:rsidRDefault="00393CC9">
    <w:pPr>
      <w:pStyle w:val="Sidehoved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 w:rsidRPr="00273BA8">
      <w:rPr>
        <w:rFonts w:ascii="Arial" w:hAnsi="Arial" w:cs="Arial"/>
        <w:b/>
        <w:bCs/>
        <w:color w:val="3E762A" w:themeColor="accent1" w:themeShade="BF"/>
        <w:sz w:val="24"/>
        <w:szCs w:val="24"/>
      </w:rPr>
      <w:t xml:space="preserve">Bygherres </w:t>
    </w:r>
    <w:r w:rsidR="00273BA8" w:rsidRPr="00273BA8">
      <w:rPr>
        <w:rFonts w:ascii="Arial" w:hAnsi="Arial" w:cs="Arial"/>
        <w:b/>
        <w:bCs/>
        <w:color w:val="3E762A" w:themeColor="accent1" w:themeShade="BF"/>
        <w:sz w:val="24"/>
        <w:szCs w:val="24"/>
      </w:rPr>
      <w:t>arbejdsmiljø</w:t>
    </w:r>
    <w:r w:rsidRPr="00273BA8">
      <w:rPr>
        <w:rFonts w:ascii="Arial" w:hAnsi="Arial" w:cs="Arial"/>
        <w:b/>
        <w:bCs/>
        <w:color w:val="3E762A" w:themeColor="accent1" w:themeShade="BF"/>
        <w:sz w:val="24"/>
        <w:szCs w:val="24"/>
      </w:rPr>
      <w:t>tjekliste til projekterings- og byggemøder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A3896"/>
    <w:multiLevelType w:val="multilevel"/>
    <w:tmpl w:val="11CE9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8786925"/>
    <w:multiLevelType w:val="hybridMultilevel"/>
    <w:tmpl w:val="0A001B1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F033E3"/>
    <w:multiLevelType w:val="multilevel"/>
    <w:tmpl w:val="A8ECD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0DE116B"/>
    <w:multiLevelType w:val="multilevel"/>
    <w:tmpl w:val="C9D8D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A612450"/>
    <w:multiLevelType w:val="multilevel"/>
    <w:tmpl w:val="9710B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632176490">
    <w:abstractNumId w:val="2"/>
  </w:num>
  <w:num w:numId="2" w16cid:durableId="1512913341">
    <w:abstractNumId w:val="4"/>
  </w:num>
  <w:num w:numId="3" w16cid:durableId="175115767">
    <w:abstractNumId w:val="3"/>
  </w:num>
  <w:num w:numId="4" w16cid:durableId="1143087504">
    <w:abstractNumId w:val="0"/>
  </w:num>
  <w:num w:numId="5" w16cid:durableId="986712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E0"/>
    <w:rsid w:val="00026CB4"/>
    <w:rsid w:val="000347CA"/>
    <w:rsid w:val="00041A5D"/>
    <w:rsid w:val="00053A5A"/>
    <w:rsid w:val="0005457E"/>
    <w:rsid w:val="0005742C"/>
    <w:rsid w:val="00070C68"/>
    <w:rsid w:val="00094A3B"/>
    <w:rsid w:val="000955F3"/>
    <w:rsid w:val="00095AF0"/>
    <w:rsid w:val="000B3563"/>
    <w:rsid w:val="000B597D"/>
    <w:rsid w:val="000D6544"/>
    <w:rsid w:val="000D6858"/>
    <w:rsid w:val="000E60F6"/>
    <w:rsid w:val="000F426D"/>
    <w:rsid w:val="000F517B"/>
    <w:rsid w:val="00101EEF"/>
    <w:rsid w:val="0011000E"/>
    <w:rsid w:val="001140A8"/>
    <w:rsid w:val="00133BB3"/>
    <w:rsid w:val="0013560E"/>
    <w:rsid w:val="00136157"/>
    <w:rsid w:val="00163C81"/>
    <w:rsid w:val="00181FD4"/>
    <w:rsid w:val="001829CA"/>
    <w:rsid w:val="00185DF5"/>
    <w:rsid w:val="00194957"/>
    <w:rsid w:val="001D7A43"/>
    <w:rsid w:val="001E1FB2"/>
    <w:rsid w:val="001F4396"/>
    <w:rsid w:val="001F4989"/>
    <w:rsid w:val="001F5460"/>
    <w:rsid w:val="00213FE5"/>
    <w:rsid w:val="002150CD"/>
    <w:rsid w:val="00232CF6"/>
    <w:rsid w:val="0023489D"/>
    <w:rsid w:val="00265D80"/>
    <w:rsid w:val="00266B6F"/>
    <w:rsid w:val="0027369E"/>
    <w:rsid w:val="00273BA8"/>
    <w:rsid w:val="00284AC2"/>
    <w:rsid w:val="00290CE0"/>
    <w:rsid w:val="00292C10"/>
    <w:rsid w:val="002C03EB"/>
    <w:rsid w:val="002D275A"/>
    <w:rsid w:val="002E5581"/>
    <w:rsid w:val="002E55C6"/>
    <w:rsid w:val="0030785A"/>
    <w:rsid w:val="00330EB6"/>
    <w:rsid w:val="00336524"/>
    <w:rsid w:val="0034316D"/>
    <w:rsid w:val="003501BE"/>
    <w:rsid w:val="00352FC6"/>
    <w:rsid w:val="00353F68"/>
    <w:rsid w:val="003609A6"/>
    <w:rsid w:val="00373703"/>
    <w:rsid w:val="00393CC9"/>
    <w:rsid w:val="00396DD3"/>
    <w:rsid w:val="003C5BC8"/>
    <w:rsid w:val="003D5B25"/>
    <w:rsid w:val="003D72C6"/>
    <w:rsid w:val="00421E0D"/>
    <w:rsid w:val="004226C4"/>
    <w:rsid w:val="00434365"/>
    <w:rsid w:val="004478A3"/>
    <w:rsid w:val="00450E95"/>
    <w:rsid w:val="00485871"/>
    <w:rsid w:val="004C2A1C"/>
    <w:rsid w:val="004C3750"/>
    <w:rsid w:val="004D68D1"/>
    <w:rsid w:val="004E2294"/>
    <w:rsid w:val="004F4FAD"/>
    <w:rsid w:val="00534565"/>
    <w:rsid w:val="00543562"/>
    <w:rsid w:val="00544748"/>
    <w:rsid w:val="0055439B"/>
    <w:rsid w:val="00554676"/>
    <w:rsid w:val="00584A4A"/>
    <w:rsid w:val="00587016"/>
    <w:rsid w:val="0059077B"/>
    <w:rsid w:val="005A4A28"/>
    <w:rsid w:val="005B6D66"/>
    <w:rsid w:val="005B7340"/>
    <w:rsid w:val="005C1E0B"/>
    <w:rsid w:val="005E0E9D"/>
    <w:rsid w:val="005E76FA"/>
    <w:rsid w:val="005F2B76"/>
    <w:rsid w:val="00603A71"/>
    <w:rsid w:val="006212FB"/>
    <w:rsid w:val="00635C6C"/>
    <w:rsid w:val="00637C8D"/>
    <w:rsid w:val="00642800"/>
    <w:rsid w:val="00644CA3"/>
    <w:rsid w:val="006507BA"/>
    <w:rsid w:val="00657B50"/>
    <w:rsid w:val="006606E6"/>
    <w:rsid w:val="00670C1B"/>
    <w:rsid w:val="006804CC"/>
    <w:rsid w:val="00687D5E"/>
    <w:rsid w:val="006A42BD"/>
    <w:rsid w:val="006C5F1D"/>
    <w:rsid w:val="006C7951"/>
    <w:rsid w:val="006E4441"/>
    <w:rsid w:val="007066AD"/>
    <w:rsid w:val="00711ABE"/>
    <w:rsid w:val="00736A21"/>
    <w:rsid w:val="00763BC1"/>
    <w:rsid w:val="00767A5D"/>
    <w:rsid w:val="007938A0"/>
    <w:rsid w:val="00796DE0"/>
    <w:rsid w:val="007A0ED7"/>
    <w:rsid w:val="007A56B0"/>
    <w:rsid w:val="007C1CC2"/>
    <w:rsid w:val="007C75E8"/>
    <w:rsid w:val="007D1342"/>
    <w:rsid w:val="007E26E8"/>
    <w:rsid w:val="007F649E"/>
    <w:rsid w:val="00811449"/>
    <w:rsid w:val="00820BE3"/>
    <w:rsid w:val="00826B69"/>
    <w:rsid w:val="0083581D"/>
    <w:rsid w:val="0084445C"/>
    <w:rsid w:val="00877EE5"/>
    <w:rsid w:val="00887B2A"/>
    <w:rsid w:val="0089322F"/>
    <w:rsid w:val="008932A5"/>
    <w:rsid w:val="008A1AB1"/>
    <w:rsid w:val="008A5A9F"/>
    <w:rsid w:val="008F40ED"/>
    <w:rsid w:val="0091648A"/>
    <w:rsid w:val="009549A8"/>
    <w:rsid w:val="00962494"/>
    <w:rsid w:val="0098196A"/>
    <w:rsid w:val="00983609"/>
    <w:rsid w:val="00984599"/>
    <w:rsid w:val="009908BA"/>
    <w:rsid w:val="009B52E2"/>
    <w:rsid w:val="009C5EE6"/>
    <w:rsid w:val="009D1C56"/>
    <w:rsid w:val="009E3460"/>
    <w:rsid w:val="009E5C18"/>
    <w:rsid w:val="009E6374"/>
    <w:rsid w:val="00A11135"/>
    <w:rsid w:val="00A132B3"/>
    <w:rsid w:val="00A15691"/>
    <w:rsid w:val="00A30B45"/>
    <w:rsid w:val="00A32C41"/>
    <w:rsid w:val="00A44100"/>
    <w:rsid w:val="00A5459D"/>
    <w:rsid w:val="00A872D0"/>
    <w:rsid w:val="00A92D06"/>
    <w:rsid w:val="00AB28DD"/>
    <w:rsid w:val="00AD5CD0"/>
    <w:rsid w:val="00AE0FBA"/>
    <w:rsid w:val="00AF0AEE"/>
    <w:rsid w:val="00B13642"/>
    <w:rsid w:val="00B20532"/>
    <w:rsid w:val="00B313ED"/>
    <w:rsid w:val="00B37D37"/>
    <w:rsid w:val="00B40FCB"/>
    <w:rsid w:val="00B8203F"/>
    <w:rsid w:val="00B97D1A"/>
    <w:rsid w:val="00BA087A"/>
    <w:rsid w:val="00BA6707"/>
    <w:rsid w:val="00BC4B86"/>
    <w:rsid w:val="00BD02FB"/>
    <w:rsid w:val="00BD457D"/>
    <w:rsid w:val="00BD5A06"/>
    <w:rsid w:val="00BE493C"/>
    <w:rsid w:val="00C2302F"/>
    <w:rsid w:val="00C27247"/>
    <w:rsid w:val="00C45563"/>
    <w:rsid w:val="00C719AF"/>
    <w:rsid w:val="00C73EFF"/>
    <w:rsid w:val="00C7495A"/>
    <w:rsid w:val="00CA0836"/>
    <w:rsid w:val="00CC4674"/>
    <w:rsid w:val="00CC47EE"/>
    <w:rsid w:val="00CF129A"/>
    <w:rsid w:val="00D053FB"/>
    <w:rsid w:val="00D172AF"/>
    <w:rsid w:val="00D24DCA"/>
    <w:rsid w:val="00D26C6E"/>
    <w:rsid w:val="00D634BB"/>
    <w:rsid w:val="00D73FF3"/>
    <w:rsid w:val="00DA627E"/>
    <w:rsid w:val="00DB3621"/>
    <w:rsid w:val="00DB7EFF"/>
    <w:rsid w:val="00DD4D02"/>
    <w:rsid w:val="00DE67CC"/>
    <w:rsid w:val="00E01BFC"/>
    <w:rsid w:val="00E26CE6"/>
    <w:rsid w:val="00E36CC4"/>
    <w:rsid w:val="00E65619"/>
    <w:rsid w:val="00E706C9"/>
    <w:rsid w:val="00E752B0"/>
    <w:rsid w:val="00EA090F"/>
    <w:rsid w:val="00EB4AFA"/>
    <w:rsid w:val="00EE29E6"/>
    <w:rsid w:val="00EE412F"/>
    <w:rsid w:val="00EF6BFB"/>
    <w:rsid w:val="00F11DF6"/>
    <w:rsid w:val="00F3076A"/>
    <w:rsid w:val="00F322C6"/>
    <w:rsid w:val="00F3320F"/>
    <w:rsid w:val="00F4537A"/>
    <w:rsid w:val="00F524A6"/>
    <w:rsid w:val="00F7586B"/>
    <w:rsid w:val="00F75AEB"/>
    <w:rsid w:val="00F76F3E"/>
    <w:rsid w:val="00F931F5"/>
    <w:rsid w:val="00FC5461"/>
    <w:rsid w:val="00FD2FC1"/>
    <w:rsid w:val="00FD3669"/>
    <w:rsid w:val="00FD7667"/>
    <w:rsid w:val="00FF00EB"/>
    <w:rsid w:val="00FF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C5834"/>
  <w15:chartTrackingRefBased/>
  <w15:docId w15:val="{7BC160B3-80AF-4ECA-B4E2-3ACA9FBF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C56"/>
  </w:style>
  <w:style w:type="paragraph" w:styleId="Overskrift1">
    <w:name w:val="heading 1"/>
    <w:basedOn w:val="Normal"/>
    <w:next w:val="Normal"/>
    <w:link w:val="Overskrift1Tegn"/>
    <w:uiPriority w:val="9"/>
    <w:qFormat/>
    <w:rsid w:val="009D1C56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D1C56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D1C56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D1C56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D1C56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1C56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1C56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1C5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1C5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D1C56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D1C56"/>
    <w:rPr>
      <w:caps/>
      <w:spacing w:val="15"/>
      <w:shd w:val="clear" w:color="auto" w:fill="DAEFD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D1C56"/>
    <w:rPr>
      <w:caps/>
      <w:color w:val="294E1C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D1C56"/>
    <w:rPr>
      <w:caps/>
      <w:color w:val="3E762A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9D1C56"/>
    <w:rPr>
      <w:caps/>
      <w:color w:val="3E762A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D1C56"/>
    <w:rPr>
      <w:caps/>
      <w:color w:val="3E762A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D1C56"/>
    <w:rPr>
      <w:caps/>
      <w:color w:val="3E762A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D1C56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D1C56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9D1C56"/>
    <w:rPr>
      <w:b/>
      <w:bCs/>
      <w:color w:val="3E762A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9D1C56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D1C56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D1C5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D1C56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9D1C56"/>
    <w:rPr>
      <w:b/>
      <w:bCs/>
    </w:rPr>
  </w:style>
  <w:style w:type="character" w:styleId="Fremhv">
    <w:name w:val="Emphasis"/>
    <w:uiPriority w:val="20"/>
    <w:qFormat/>
    <w:rsid w:val="009D1C56"/>
    <w:rPr>
      <w:caps/>
      <w:color w:val="294E1C" w:themeColor="accent1" w:themeShade="7F"/>
      <w:spacing w:val="5"/>
    </w:rPr>
  </w:style>
  <w:style w:type="paragraph" w:styleId="Ingenafstand">
    <w:name w:val="No Spacing"/>
    <w:uiPriority w:val="1"/>
    <w:qFormat/>
    <w:rsid w:val="009D1C56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9D1C56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9D1C56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D1C56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D1C56"/>
    <w:rPr>
      <w:color w:val="549E39" w:themeColor="accent1"/>
      <w:sz w:val="24"/>
      <w:szCs w:val="24"/>
    </w:rPr>
  </w:style>
  <w:style w:type="character" w:styleId="Svagfremhvning">
    <w:name w:val="Subtle Emphasis"/>
    <w:uiPriority w:val="19"/>
    <w:qFormat/>
    <w:rsid w:val="009D1C56"/>
    <w:rPr>
      <w:i/>
      <w:iCs/>
      <w:color w:val="294E1C" w:themeColor="accent1" w:themeShade="7F"/>
    </w:rPr>
  </w:style>
  <w:style w:type="character" w:styleId="Kraftigfremhvning">
    <w:name w:val="Intense Emphasis"/>
    <w:uiPriority w:val="21"/>
    <w:qFormat/>
    <w:rsid w:val="009D1C56"/>
    <w:rPr>
      <w:b/>
      <w:bCs/>
      <w:caps/>
      <w:color w:val="294E1C" w:themeColor="accent1" w:themeShade="7F"/>
      <w:spacing w:val="10"/>
    </w:rPr>
  </w:style>
  <w:style w:type="character" w:styleId="Svaghenvisning">
    <w:name w:val="Subtle Reference"/>
    <w:uiPriority w:val="31"/>
    <w:qFormat/>
    <w:rsid w:val="009D1C56"/>
    <w:rPr>
      <w:b/>
      <w:bCs/>
      <w:color w:val="549E39" w:themeColor="accent1"/>
    </w:rPr>
  </w:style>
  <w:style w:type="character" w:styleId="Kraftighenvisning">
    <w:name w:val="Intense Reference"/>
    <w:uiPriority w:val="32"/>
    <w:qFormat/>
    <w:rsid w:val="009D1C56"/>
    <w:rPr>
      <w:b/>
      <w:bCs/>
      <w:i/>
      <w:iCs/>
      <w:caps/>
      <w:color w:val="549E39" w:themeColor="accent1"/>
    </w:rPr>
  </w:style>
  <w:style w:type="character" w:styleId="Bogenstitel">
    <w:name w:val="Book Title"/>
    <w:uiPriority w:val="33"/>
    <w:qFormat/>
    <w:rsid w:val="009D1C56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D1C56"/>
    <w:pPr>
      <w:outlineLvl w:val="9"/>
    </w:pPr>
  </w:style>
  <w:style w:type="paragraph" w:styleId="Sidehoved">
    <w:name w:val="header"/>
    <w:basedOn w:val="Normal"/>
    <w:link w:val="SidehovedTegn"/>
    <w:uiPriority w:val="99"/>
    <w:unhideWhenUsed/>
    <w:rsid w:val="00D24DCA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4DCA"/>
  </w:style>
  <w:style w:type="paragraph" w:styleId="Sidefod">
    <w:name w:val="footer"/>
    <w:basedOn w:val="Normal"/>
    <w:link w:val="SidefodTegn"/>
    <w:uiPriority w:val="99"/>
    <w:unhideWhenUsed/>
    <w:rsid w:val="00D24DCA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4DCA"/>
  </w:style>
  <w:style w:type="character" w:styleId="Hyperlink">
    <w:name w:val="Hyperlink"/>
    <w:basedOn w:val="Standardskrifttypeiafsnit"/>
    <w:uiPriority w:val="99"/>
    <w:unhideWhenUsed/>
    <w:rsid w:val="00D24DCA"/>
    <w:rPr>
      <w:color w:val="0000FF"/>
      <w:u w:val="single"/>
    </w:rPr>
  </w:style>
  <w:style w:type="table" w:styleId="Tabel-Gitter">
    <w:name w:val="Table Grid"/>
    <w:basedOn w:val="Tabel-Normal"/>
    <w:uiPriority w:val="39"/>
    <w:rsid w:val="00B37D3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FD3669"/>
    <w:rPr>
      <w:color w:val="605E5C"/>
      <w:shd w:val="clear" w:color="auto" w:fill="E1DFDD"/>
    </w:rPr>
  </w:style>
  <w:style w:type="character" w:customStyle="1" w:styleId="bylineid">
    <w:name w:val="byline__id"/>
    <w:basedOn w:val="Standardskrifttypeiafsnit"/>
    <w:rsid w:val="004226C4"/>
  </w:style>
  <w:style w:type="paragraph" w:styleId="NormalWeb">
    <w:name w:val="Normal (Web)"/>
    <w:basedOn w:val="Normal"/>
    <w:uiPriority w:val="99"/>
    <w:semiHidden/>
    <w:unhideWhenUsed/>
    <w:rsid w:val="007A0ED7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1E1FB2"/>
    <w:rPr>
      <w:color w:val="BA6906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820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.dk/regler/bekendtgoerelser/bygherrens-pligter-117/" TargetMode="External"/><Relationship Id="rId13" Type="http://schemas.openxmlformats.org/officeDocument/2006/relationships/hyperlink" Target="https://asbest-huset.dk/" TargetMode="External"/><Relationship Id="rId18" Type="http://schemas.openxmlformats.org/officeDocument/2006/relationships/hyperlink" Target="https://at.dk/regler/at-vejledninger/plan-sikkerhed-sundhed-25-6/" TargetMode="External"/><Relationship Id="rId26" Type="http://schemas.openxmlformats.org/officeDocument/2006/relationships/hyperlink" Target="https://byggesagsstyring.nu/wp-content/uploads/2016/07/2.4-xBilag-4-Skabelon-sikkerhedsm&#248;der-dagsorden-og-referat.pdf" TargetMode="External"/><Relationship Id="rId39" Type="http://schemas.openxmlformats.org/officeDocument/2006/relationships/hyperlink" Target="https://at.dk/regler/bekendtgoerelser/projekterendes-raadgiveres-pligter-11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yggesagsstyring.nu/wp-content/uploads/2019/09/2.24.1-Bilag-24.1-Journal-efter-bygningsdel3.pdf" TargetMode="External"/><Relationship Id="rId34" Type="http://schemas.openxmlformats.org/officeDocument/2006/relationships/hyperlink" Target="https://at.dk/regler/at-vejledninger/bygherrens-ansvar-hvem-hvor-hvornaar-25-2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at.dk/regler/bekendtgoerelser/bygherrens-pligter-117/" TargetMode="External"/><Relationship Id="rId12" Type="http://schemas.openxmlformats.org/officeDocument/2006/relationships/hyperlink" Target="https://byggeproces.dk/bygherre-rammesaetning-af-arbejdsmiljoekoordineringen/" TargetMode="External"/><Relationship Id="rId17" Type="http://schemas.openxmlformats.org/officeDocument/2006/relationships/hyperlink" Target="https://byggesagsstyring.nu/wp-content/uploads/2024/06/5A-Risikovurderingsskema-FJ-20240614-m-mouseover3-1.xlsx" TargetMode="External"/><Relationship Id="rId25" Type="http://schemas.openxmlformats.org/officeDocument/2006/relationships/hyperlink" Target="https://byggesagsstyring.nu/wp-content/uploads/2019/04/2.20-Bilag-20-BYGHERRESs-arbejdsgivers-risikovurdering4.pdf" TargetMode="External"/><Relationship Id="rId33" Type="http://schemas.openxmlformats.org/officeDocument/2006/relationships/hyperlink" Target="https://at.dk/regler/at-vejledninger/plan-sikkerhed-sundhed-25-6/" TargetMode="External"/><Relationship Id="rId38" Type="http://schemas.openxmlformats.org/officeDocument/2006/relationships/hyperlink" Target="https://at.dk/regler/bekendtgoerelser/bygge-anlaegsarbejde-210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t.dk/regler/bekendtgoerelser/projekterendes-raadgiveres-pligter-110/bilag-1/" TargetMode="External"/><Relationship Id="rId20" Type="http://schemas.openxmlformats.org/officeDocument/2006/relationships/hyperlink" Target="https://at.dk/regler/bekendtgoerelser/bygherrens-pligter-117/bilag-3/" TargetMode="External"/><Relationship Id="rId29" Type="http://schemas.openxmlformats.org/officeDocument/2006/relationships/hyperlink" Target="https://at.dk/regler/bekendtgoerelser/projekterendes-raadgiveres-pligter-110/bilag-1/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yggesagsstyring.nu/wp-content/uploads/2019/04/2.17-Bilag-17-BYGHERREs-tjekliste-til-aftale-om-koordinators-arbejdsmilj&#248;ydelser2.pdf" TargetMode="External"/><Relationship Id="rId24" Type="http://schemas.openxmlformats.org/officeDocument/2006/relationships/hyperlink" Target="https://byggesagsstyring.nu/wp-content/uploads/2016/07/2.3-xBilag-3-Skabelon-opstartsm&#248;der-dagsorden-og-referat.pdf" TargetMode="External"/><Relationship Id="rId32" Type="http://schemas.openxmlformats.org/officeDocument/2006/relationships/hyperlink" Target="https://byggesagsstyring.nu/" TargetMode="External"/><Relationship Id="rId37" Type="http://schemas.openxmlformats.org/officeDocument/2006/relationships/hyperlink" Target="https://at.dk/regler/bekendtgoerelser/bygherrens-pligter-117/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at.dk/regler/bekendtgoerelser/projekterendes-raadgiveres-pligter-110/" TargetMode="External"/><Relationship Id="rId23" Type="http://schemas.openxmlformats.org/officeDocument/2006/relationships/hyperlink" Target="https://at.dk/regler/bekendtgoerelser/bygge-anlaegsarbejde-2107/" TargetMode="External"/><Relationship Id="rId28" Type="http://schemas.openxmlformats.org/officeDocument/2006/relationships/hyperlink" Target="https://nfa.dk/vaerktoejer/andre-vaerktoejer/safety-observer-app" TargetMode="External"/><Relationship Id="rId36" Type="http://schemas.openxmlformats.org/officeDocument/2006/relationships/hyperlink" Target="https://byggeproces.dk/bygherre-rammesaetning-af-arbejdsmiljoekoordineringen/" TargetMode="External"/><Relationship Id="rId10" Type="http://schemas.openxmlformats.org/officeDocument/2006/relationships/hyperlink" Target="https://byggesagsstyring.nu/wp-content/uploads/2016/07/2.14.1-xBilag-14-Bygherres-sikkerhedsr&#229;d-Blikfang.pdf" TargetMode="External"/><Relationship Id="rId19" Type="http://schemas.openxmlformats.org/officeDocument/2006/relationships/hyperlink" Target="https://byggesagsstyring.nu/?page_id=44" TargetMode="External"/><Relationship Id="rId31" Type="http://schemas.openxmlformats.org/officeDocument/2006/relationships/hyperlink" Target="https://byggesagsstyring.nu/?page_id=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.dk/arbejdsmiljoeproblemer/arbejdsulykker/sikkerhedsledelse/" TargetMode="External"/><Relationship Id="rId14" Type="http://schemas.openxmlformats.org/officeDocument/2006/relationships/hyperlink" Target="https://renover-sikkert.dk/" TargetMode="External"/><Relationship Id="rId22" Type="http://schemas.openxmlformats.org/officeDocument/2006/relationships/hyperlink" Target="https://at.dk/selvbetjening/anmeld-byggeplads/" TargetMode="External"/><Relationship Id="rId27" Type="http://schemas.openxmlformats.org/officeDocument/2006/relationships/hyperlink" Target="https://byggesagsstyring.nu/wp-content/uploads/2016/07/2.9.2-xBilag-9-Bygherres-skema-til-m&#248;nsterrundering.pdf" TargetMode="External"/><Relationship Id="rId30" Type="http://schemas.openxmlformats.org/officeDocument/2006/relationships/hyperlink" Target="https://byggesagsstyring.nu/wp-content/uploads/2024/06/5A-Risikovurderingsskema-FJ-20240614-m-mouseover3-1.xlsx" TargetMode="External"/><Relationship Id="rId35" Type="http://schemas.openxmlformats.org/officeDocument/2006/relationships/hyperlink" Target="https://byggesagsstyring.nu/?page_id=44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mid.dk/regler/bekendtgoerelser/bygherrens-pligter-117/" TargetMode="External"/><Relationship Id="rId2" Type="http://schemas.openxmlformats.org/officeDocument/2006/relationships/hyperlink" Target="mailto:spj@aaaaa.dk" TargetMode="External"/><Relationship Id="rId1" Type="http://schemas.openxmlformats.org/officeDocument/2006/relationships/hyperlink" Target="http://www.aaaaa.dk" TargetMode="External"/></Relationships>
</file>

<file path=word/theme/theme1.xml><?xml version="1.0" encoding="utf-8"?>
<a:theme xmlns:a="http://schemas.openxmlformats.org/drawingml/2006/main" name="Facet">
  <a:themeElements>
    <a:clrScheme name="Grø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2017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Ploug Jensen</dc:creator>
  <cp:keywords/>
  <dc:description/>
  <cp:lastModifiedBy>Sonja Ploug Jensen</cp:lastModifiedBy>
  <cp:revision>3</cp:revision>
  <cp:lastPrinted>2020-10-02T06:38:00Z</cp:lastPrinted>
  <dcterms:created xsi:type="dcterms:W3CDTF">2024-08-23T08:24:00Z</dcterms:created>
  <dcterms:modified xsi:type="dcterms:W3CDTF">2024-08-23T08:31:00Z</dcterms:modified>
</cp:coreProperties>
</file>